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5EADF" w14:textId="6AA9D676" w:rsidR="009D2ED3" w:rsidRPr="00CF2AA4" w:rsidRDefault="00CA1BE0" w:rsidP="009D2ED3">
      <w:pPr>
        <w:jc w:val="center"/>
        <w:rPr>
          <w:rFonts w:cstheme="minorHAnsi"/>
          <w:b/>
          <w:sz w:val="24"/>
          <w:szCs w:val="24"/>
          <w:lang w:val="en-GB"/>
        </w:rPr>
      </w:pPr>
      <w:r>
        <w:rPr>
          <w:noProof/>
          <w:lang w:val="it-IT"/>
        </w:rPr>
        <w:drawing>
          <wp:inline distT="0" distB="0" distL="0" distR="0" wp14:anchorId="10955326" wp14:editId="4BA389F5">
            <wp:extent cx="1962150" cy="492760"/>
            <wp:effectExtent l="0" t="0" r="0" b="0"/>
            <wp:docPr id="1" name="Picture 1" descr="V:\WBU\COMM\LOGO BVLGARI\esec logotip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V:\WBU\COMM\LOGO BVLGARI\esec logotipo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23" t="40496" r="19973" b="39251"/>
                    <a:stretch/>
                  </pic:blipFill>
                  <pic:spPr bwMode="auto">
                    <a:xfrm>
                      <a:off x="0" y="0"/>
                      <a:ext cx="196215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D05C48" w14:textId="77777777" w:rsidR="009D2ED3" w:rsidRPr="00CF2AA4" w:rsidRDefault="009D2ED3" w:rsidP="009D2ED3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</w:pPr>
    </w:p>
    <w:p w14:paraId="417105E1" w14:textId="5C5895E7" w:rsidR="009D2ED3" w:rsidRPr="00ED3CA9" w:rsidRDefault="009D2ED3" w:rsidP="009D2ED3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8"/>
          <w:szCs w:val="20"/>
          <w:lang w:val="it-IT" w:eastAsia="en-US"/>
        </w:rPr>
      </w:pPr>
      <w:r w:rsidRPr="00ED3CA9">
        <w:rPr>
          <w:rFonts w:ascii="Helvetica" w:eastAsia="Times New Roman" w:hAnsi="Helvetica" w:cs="Helvetica"/>
          <w:b/>
          <w:bCs/>
          <w:sz w:val="28"/>
          <w:szCs w:val="20"/>
          <w:lang w:val="it-IT" w:eastAsia="en-US"/>
        </w:rPr>
        <w:t>OCTO FINISSIMO ULTRA</w:t>
      </w:r>
    </w:p>
    <w:p w14:paraId="4D7BAA97" w14:textId="77777777" w:rsidR="003F25A7" w:rsidRPr="00ED3CA9" w:rsidRDefault="003F25A7" w:rsidP="009D2ED3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8"/>
          <w:szCs w:val="20"/>
          <w:lang w:val="it-IT" w:eastAsia="en-US"/>
        </w:rPr>
      </w:pPr>
    </w:p>
    <w:p w14:paraId="688ACC73" w14:textId="2FD241A7" w:rsidR="00FE1F5D" w:rsidRPr="00ED3CA9" w:rsidRDefault="00FE1F5D" w:rsidP="00F46BEB">
      <w:pPr>
        <w:spacing w:after="0" w:line="240" w:lineRule="auto"/>
        <w:jc w:val="both"/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</w:pPr>
    </w:p>
    <w:p w14:paraId="302D7065" w14:textId="02BE5F3F" w:rsidR="00FE1F5D" w:rsidRPr="00ED3CA9" w:rsidRDefault="00FE1F5D" w:rsidP="00FE1F5D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</w:pPr>
      <w:r w:rsidRPr="00ED3CA9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UNA NUOVA DIMENSIONE, AL DI SOPRA E OLTRE IL RECORD</w:t>
      </w:r>
    </w:p>
    <w:p w14:paraId="63022291" w14:textId="63F50FEE" w:rsidR="00FE1F5D" w:rsidRPr="00ED3CA9" w:rsidRDefault="00FE1F5D" w:rsidP="00FE1F5D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i/>
          <w:iCs/>
          <w:sz w:val="24"/>
          <w:szCs w:val="20"/>
          <w:lang w:val="it-IT" w:eastAsia="en-US"/>
        </w:rPr>
      </w:pPr>
    </w:p>
    <w:p w14:paraId="4B7115F2" w14:textId="4BB287AF" w:rsidR="00FE1F5D" w:rsidRDefault="00FE1F5D" w:rsidP="00FE1F5D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</w:pPr>
      <w:r w:rsidRPr="003F25A7">
        <w:rPr>
          <w:rFonts w:ascii="Helvetica" w:eastAsia="Times New Roman" w:hAnsi="Helvetica" w:cs="Helvetica"/>
          <w:b/>
          <w:bCs/>
          <w:i/>
          <w:iCs/>
          <w:sz w:val="24"/>
          <w:szCs w:val="20"/>
          <w:lang w:val="it-IT" w:eastAsia="en-US"/>
        </w:rPr>
        <w:t>Octo Finissimo Ultra</w:t>
      </w:r>
      <w:r w:rsidRPr="00FE1F5D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 xml:space="preserve"> è molto di più dell’orologio meccanico più sottile al mondo. Al di sopra e oltre il record che rap</w:t>
      </w:r>
      <w:r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p</w:t>
      </w:r>
      <w:r w:rsidRPr="00FE1F5D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resenta, questo segnatempo si</w:t>
      </w:r>
      <w:r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m</w:t>
      </w:r>
      <w:r w:rsidRPr="00FE1F5D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boleggia una mentalità, una capacità di innovazione in grado di ridefinire i codici dell’Alta Orologeria. È anche la conclusion</w:t>
      </w:r>
      <w:r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e</w:t>
      </w:r>
      <w:r w:rsidRPr="00FE1F5D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 xml:space="preserve"> di un’avventura unica – e al tempo stesso l’ingresso in una dimensione completamente nuova.</w:t>
      </w:r>
    </w:p>
    <w:p w14:paraId="1B0C22C3" w14:textId="1DD4CF6F" w:rsidR="00FD58D6" w:rsidRDefault="00FD58D6" w:rsidP="00FE1F5D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</w:pPr>
    </w:p>
    <w:p w14:paraId="082694A4" w14:textId="77777777" w:rsidR="00FD58D6" w:rsidRPr="00FE1F5D" w:rsidRDefault="00FD58D6" w:rsidP="00FE1F5D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</w:pPr>
    </w:p>
    <w:p w14:paraId="6B2E9F94" w14:textId="77777777" w:rsidR="009D2ED3" w:rsidRPr="00ED3CA9" w:rsidRDefault="009D2ED3" w:rsidP="009D2ED3">
      <w:pPr>
        <w:spacing w:after="0" w:line="240" w:lineRule="auto"/>
        <w:rPr>
          <w:rFonts w:ascii="Helvetica" w:eastAsia="Times New Roman" w:hAnsi="Helvetica" w:cs="Helvetica"/>
          <w:b/>
          <w:bCs/>
          <w:lang w:val="it-IT" w:eastAsia="en-US"/>
        </w:rPr>
      </w:pPr>
    </w:p>
    <w:p w14:paraId="705EAD75" w14:textId="6CF27214" w:rsidR="00067064" w:rsidRPr="00067064" w:rsidRDefault="00067064" w:rsidP="00E3101B">
      <w:pPr>
        <w:jc w:val="both"/>
        <w:rPr>
          <w:rFonts w:ascii="Arial" w:eastAsia="Times New Roman" w:hAnsi="Arial" w:cs="Arial"/>
          <w:bCs/>
          <w:lang w:val="it-IT" w:eastAsia="en-US"/>
        </w:rPr>
      </w:pPr>
      <w:r w:rsidRPr="00067064">
        <w:rPr>
          <w:rFonts w:ascii="Arial" w:eastAsia="Times New Roman" w:hAnsi="Arial" w:cs="Arial"/>
          <w:bCs/>
          <w:lang w:val="it-IT" w:eastAsia="en-US"/>
        </w:rPr>
        <w:t>Il suo spessore è</w:t>
      </w:r>
      <w:r>
        <w:rPr>
          <w:rFonts w:ascii="Arial" w:eastAsia="Times New Roman" w:hAnsi="Arial" w:cs="Arial"/>
          <w:bCs/>
          <w:lang w:val="it-IT" w:eastAsia="en-US"/>
        </w:rPr>
        <w:t xml:space="preserve"> </w:t>
      </w:r>
      <w:r w:rsidRPr="00067064">
        <w:rPr>
          <w:rFonts w:ascii="Arial" w:eastAsia="Times New Roman" w:hAnsi="Arial" w:cs="Arial"/>
          <w:bCs/>
          <w:lang w:val="it-IT" w:eastAsia="en-US"/>
        </w:rPr>
        <w:t>qualcosa di incredibile: 1.80 mm!</w:t>
      </w:r>
      <w:r>
        <w:rPr>
          <w:rFonts w:ascii="Arial" w:eastAsia="Times New Roman" w:hAnsi="Arial" w:cs="Arial"/>
          <w:bCs/>
          <w:lang w:val="it-IT" w:eastAsia="en-US"/>
        </w:rPr>
        <w:t xml:space="preserve"> Basti pensare che è sottile come una moneta da 20 centesimi – e questo non riguarda solo il suo movimento, ma l’intero orologio, dal fondello all’estremità superiore del vetro zaffiro</w:t>
      </w:r>
      <w:r w:rsidR="003763FD">
        <w:rPr>
          <w:rFonts w:ascii="Arial" w:eastAsia="Times New Roman" w:hAnsi="Arial" w:cs="Arial"/>
          <w:bCs/>
          <w:lang w:val="it-IT" w:eastAsia="en-US"/>
        </w:rPr>
        <w:t xml:space="preserve"> che completa la cassa</w:t>
      </w:r>
      <w:r>
        <w:rPr>
          <w:rFonts w:ascii="Arial" w:eastAsia="Times New Roman" w:hAnsi="Arial" w:cs="Arial"/>
          <w:bCs/>
          <w:lang w:val="it-IT" w:eastAsia="en-US"/>
        </w:rPr>
        <w:t>. Un record mondiale di sottigliezza per un orologio meccanico</w:t>
      </w:r>
      <w:r w:rsidR="00FD58D6">
        <w:rPr>
          <w:rFonts w:ascii="Arial" w:eastAsia="Times New Roman" w:hAnsi="Arial" w:cs="Arial"/>
          <w:bCs/>
          <w:lang w:val="it-IT" w:eastAsia="en-US"/>
        </w:rPr>
        <w:t xml:space="preserve">, </w:t>
      </w:r>
      <w:r>
        <w:rPr>
          <w:rFonts w:ascii="Arial" w:eastAsia="Times New Roman" w:hAnsi="Arial" w:cs="Arial"/>
          <w:bCs/>
          <w:lang w:val="it-IT" w:eastAsia="en-US"/>
        </w:rPr>
        <w:t>l’ottavo</w:t>
      </w:r>
      <w:r w:rsidR="00985D06">
        <w:rPr>
          <w:rFonts w:ascii="Arial" w:eastAsia="Times New Roman" w:hAnsi="Arial" w:cs="Arial"/>
          <w:bCs/>
          <w:lang w:val="it-IT" w:eastAsia="en-US"/>
        </w:rPr>
        <w:t xml:space="preserve"> per la collezione </w:t>
      </w:r>
      <w:r w:rsidR="00985D06" w:rsidRPr="003763FD">
        <w:rPr>
          <w:rFonts w:ascii="Arial" w:eastAsia="Times New Roman" w:hAnsi="Arial" w:cs="Arial"/>
          <w:bCs/>
          <w:i/>
          <w:iCs/>
          <w:lang w:val="it-IT" w:eastAsia="en-US"/>
        </w:rPr>
        <w:t>Octo Finissimo</w:t>
      </w:r>
      <w:r w:rsidR="00985D06">
        <w:rPr>
          <w:rFonts w:ascii="Arial" w:eastAsia="Times New Roman" w:hAnsi="Arial" w:cs="Arial"/>
          <w:bCs/>
          <w:lang w:val="it-IT" w:eastAsia="en-US"/>
        </w:rPr>
        <w:t>, oltre che una nuova svolta per Bulgari nel mondo dell’Alta Orologeria contemporanea.</w:t>
      </w:r>
    </w:p>
    <w:p w14:paraId="027E704F" w14:textId="1350A8B1" w:rsidR="00985D06" w:rsidRPr="00985D06" w:rsidRDefault="00985D06" w:rsidP="00E3101B">
      <w:pPr>
        <w:jc w:val="both"/>
        <w:rPr>
          <w:rFonts w:ascii="Arial" w:eastAsia="Times New Roman" w:hAnsi="Arial" w:cs="Arial"/>
          <w:bCs/>
          <w:lang w:val="it-IT" w:eastAsia="en-US"/>
        </w:rPr>
      </w:pPr>
      <w:r w:rsidRPr="00985D06">
        <w:rPr>
          <w:rFonts w:ascii="Arial" w:eastAsia="Times New Roman" w:hAnsi="Arial" w:cs="Arial"/>
          <w:bCs/>
          <w:i/>
          <w:iCs/>
          <w:lang w:val="it-IT" w:eastAsia="en-US"/>
        </w:rPr>
        <w:t xml:space="preserve">“Possiamo farcela? Non appena </w:t>
      </w:r>
      <w:r w:rsidR="003763FD">
        <w:rPr>
          <w:rFonts w:ascii="Arial" w:eastAsia="Times New Roman" w:hAnsi="Arial" w:cs="Arial"/>
          <w:bCs/>
          <w:i/>
          <w:iCs/>
          <w:lang w:val="it-IT" w:eastAsia="en-US"/>
        </w:rPr>
        <w:t>ci siamo posti questa domanda</w:t>
      </w:r>
      <w:r w:rsidRPr="00985D06">
        <w:rPr>
          <w:rFonts w:ascii="Arial" w:eastAsia="Times New Roman" w:hAnsi="Arial" w:cs="Arial"/>
          <w:bCs/>
          <w:i/>
          <w:iCs/>
          <w:lang w:val="it-IT" w:eastAsia="en-US"/>
        </w:rPr>
        <w:t xml:space="preserve"> tre anni fa, i </w:t>
      </w:r>
      <w:r w:rsidR="003763FD">
        <w:rPr>
          <w:rFonts w:ascii="Arial" w:eastAsia="Times New Roman" w:hAnsi="Arial" w:cs="Arial"/>
          <w:bCs/>
          <w:i/>
          <w:iCs/>
          <w:lang w:val="it-IT" w:eastAsia="en-US"/>
        </w:rPr>
        <w:t xml:space="preserve">nostri </w:t>
      </w:r>
      <w:r w:rsidRPr="00985D06">
        <w:rPr>
          <w:rFonts w:ascii="Arial" w:eastAsia="Times New Roman" w:hAnsi="Arial" w:cs="Arial"/>
          <w:bCs/>
          <w:i/>
          <w:iCs/>
          <w:lang w:val="it-IT" w:eastAsia="en-US"/>
        </w:rPr>
        <w:t xml:space="preserve">team hanno risposto: come lo faremo?” </w:t>
      </w:r>
      <w:r w:rsidRPr="00985D06">
        <w:rPr>
          <w:rFonts w:ascii="Arial" w:eastAsia="Times New Roman" w:hAnsi="Arial" w:cs="Arial"/>
          <w:bCs/>
          <w:lang w:val="it-IT" w:eastAsia="en-US"/>
        </w:rPr>
        <w:t>ricorda Antoine Pin, Managing Director della divisione Bulgari Orologi.</w:t>
      </w:r>
      <w:r>
        <w:rPr>
          <w:rFonts w:ascii="Arial" w:eastAsia="Times New Roman" w:hAnsi="Arial" w:cs="Arial"/>
          <w:bCs/>
          <w:lang w:val="it-IT" w:eastAsia="en-US"/>
        </w:rPr>
        <w:t xml:space="preserve"> “</w:t>
      </w:r>
      <w:r w:rsidRPr="00066CA3">
        <w:rPr>
          <w:rFonts w:ascii="Arial" w:eastAsia="Times New Roman" w:hAnsi="Arial" w:cs="Arial"/>
          <w:bCs/>
          <w:i/>
          <w:iCs/>
          <w:lang w:val="it-IT" w:eastAsia="en-US"/>
        </w:rPr>
        <w:t>Questa capacità di accettare le sfide è profondamente radicata nel dna del brand. Ed è proprio la parola “ultra”</w:t>
      </w:r>
      <w:r w:rsidR="00066CA3" w:rsidRPr="00066CA3">
        <w:rPr>
          <w:rFonts w:ascii="Arial" w:eastAsia="Times New Roman" w:hAnsi="Arial" w:cs="Arial"/>
          <w:bCs/>
          <w:i/>
          <w:iCs/>
          <w:lang w:val="it-IT" w:eastAsia="en-US"/>
        </w:rPr>
        <w:t xml:space="preserve"> a esprimere questo desiderio di andare oltre i limiti, di giocare con gli estremi</w:t>
      </w:r>
      <w:r w:rsidR="00066CA3">
        <w:rPr>
          <w:rFonts w:ascii="Arial" w:eastAsia="Times New Roman" w:hAnsi="Arial" w:cs="Arial"/>
          <w:bCs/>
          <w:i/>
          <w:iCs/>
          <w:lang w:val="it-IT" w:eastAsia="en-US"/>
        </w:rPr>
        <w:t xml:space="preserve"> – concetti </w:t>
      </w:r>
      <w:r w:rsidR="00066CA3" w:rsidRPr="00066CA3">
        <w:rPr>
          <w:rFonts w:ascii="Arial" w:eastAsia="Times New Roman" w:hAnsi="Arial" w:cs="Arial"/>
          <w:bCs/>
          <w:i/>
          <w:iCs/>
          <w:lang w:val="it-IT" w:eastAsia="en-US"/>
        </w:rPr>
        <w:t>che qui amiamo particolarmente</w:t>
      </w:r>
      <w:r w:rsidR="00066CA3">
        <w:rPr>
          <w:rFonts w:ascii="Arial" w:eastAsia="Times New Roman" w:hAnsi="Arial" w:cs="Arial"/>
          <w:bCs/>
          <w:lang w:val="it-IT" w:eastAsia="en-US"/>
        </w:rPr>
        <w:t>!”</w:t>
      </w:r>
    </w:p>
    <w:p w14:paraId="74AF612D" w14:textId="34E1A41C" w:rsidR="00066CA3" w:rsidRPr="00066CA3" w:rsidRDefault="00066CA3" w:rsidP="008F7BAF">
      <w:pPr>
        <w:jc w:val="both"/>
        <w:rPr>
          <w:rFonts w:ascii="Arial" w:eastAsia="Times New Roman" w:hAnsi="Arial" w:cs="Arial"/>
          <w:bCs/>
          <w:lang w:val="it-IT" w:eastAsia="en-US"/>
        </w:rPr>
      </w:pPr>
      <w:r w:rsidRPr="00066CA3">
        <w:rPr>
          <w:rFonts w:ascii="Arial" w:eastAsia="Times New Roman" w:hAnsi="Arial" w:cs="Arial"/>
          <w:bCs/>
          <w:lang w:val="it-IT" w:eastAsia="en-US"/>
        </w:rPr>
        <w:t xml:space="preserve">Un ottavo record mondiale che prende il suo posto in </w:t>
      </w:r>
      <w:r>
        <w:rPr>
          <w:rFonts w:ascii="Arial" w:eastAsia="Times New Roman" w:hAnsi="Arial" w:cs="Arial"/>
          <w:bCs/>
          <w:lang w:val="it-IT" w:eastAsia="en-US"/>
        </w:rPr>
        <w:t>una saga straordinaria</w:t>
      </w:r>
      <w:r w:rsidRPr="00066CA3">
        <w:rPr>
          <w:rFonts w:ascii="Arial" w:eastAsia="Times New Roman" w:hAnsi="Arial" w:cs="Arial"/>
          <w:bCs/>
          <w:lang w:val="it-IT" w:eastAsia="en-US"/>
        </w:rPr>
        <w:t xml:space="preserve">. Un classico esempio di cosa succede quando </w:t>
      </w:r>
      <w:r w:rsidR="00FD7301">
        <w:rPr>
          <w:rFonts w:ascii="Arial" w:eastAsia="Times New Roman" w:hAnsi="Arial" w:cs="Arial"/>
          <w:bCs/>
          <w:lang w:val="it-IT" w:eastAsia="en-US"/>
        </w:rPr>
        <w:t>il</w:t>
      </w:r>
      <w:r w:rsidRPr="00066CA3">
        <w:rPr>
          <w:rFonts w:ascii="Arial" w:eastAsia="Times New Roman" w:hAnsi="Arial" w:cs="Arial"/>
          <w:bCs/>
          <w:lang w:val="it-IT" w:eastAsia="en-US"/>
        </w:rPr>
        <w:t xml:space="preserve"> viaggio è importante </w:t>
      </w:r>
      <w:r>
        <w:rPr>
          <w:rFonts w:ascii="Arial" w:eastAsia="Times New Roman" w:hAnsi="Arial" w:cs="Arial"/>
          <w:bCs/>
          <w:lang w:val="it-IT" w:eastAsia="en-US"/>
        </w:rPr>
        <w:t xml:space="preserve">almeno </w:t>
      </w:r>
      <w:r w:rsidRPr="00066CA3">
        <w:rPr>
          <w:rFonts w:ascii="Arial" w:eastAsia="Times New Roman" w:hAnsi="Arial" w:cs="Arial"/>
          <w:bCs/>
          <w:lang w:val="it-IT" w:eastAsia="en-US"/>
        </w:rPr>
        <w:t xml:space="preserve">quanto la destinazione. Senza l'esperienza acquisita da Bulgari negli anni, </w:t>
      </w:r>
      <w:r>
        <w:rPr>
          <w:rFonts w:ascii="Arial" w:eastAsia="Times New Roman" w:hAnsi="Arial" w:cs="Arial"/>
          <w:bCs/>
          <w:lang w:val="it-IT" w:eastAsia="en-US"/>
        </w:rPr>
        <w:t>non si sarebbe mai potuto realizzare l’</w:t>
      </w:r>
      <w:r w:rsidRPr="00066CA3">
        <w:rPr>
          <w:rFonts w:ascii="Arial" w:eastAsia="Times New Roman" w:hAnsi="Arial" w:cs="Arial"/>
          <w:bCs/>
          <w:i/>
          <w:iCs/>
          <w:lang w:val="it-IT" w:eastAsia="en-US"/>
        </w:rPr>
        <w:t>Octo Finissimo</w:t>
      </w:r>
      <w:r>
        <w:rPr>
          <w:rFonts w:ascii="Arial" w:eastAsia="Times New Roman" w:hAnsi="Arial" w:cs="Arial"/>
          <w:bCs/>
          <w:i/>
          <w:iCs/>
          <w:lang w:val="it-IT" w:eastAsia="en-US"/>
        </w:rPr>
        <w:t xml:space="preserve"> </w:t>
      </w:r>
      <w:r w:rsidRPr="00066CA3">
        <w:rPr>
          <w:rFonts w:ascii="Arial" w:eastAsia="Times New Roman" w:hAnsi="Arial" w:cs="Arial"/>
          <w:bCs/>
          <w:i/>
          <w:iCs/>
          <w:lang w:val="it-IT" w:eastAsia="en-US"/>
        </w:rPr>
        <w:t>Ultra</w:t>
      </w:r>
      <w:r>
        <w:rPr>
          <w:rFonts w:ascii="Arial" w:eastAsia="Times New Roman" w:hAnsi="Arial" w:cs="Arial"/>
          <w:bCs/>
          <w:lang w:val="it-IT" w:eastAsia="en-US"/>
        </w:rPr>
        <w:t>, o meglio, n</w:t>
      </w:r>
      <w:r w:rsidRPr="00066CA3">
        <w:rPr>
          <w:rFonts w:ascii="Arial" w:eastAsia="Times New Roman" w:hAnsi="Arial" w:cs="Arial"/>
          <w:bCs/>
          <w:lang w:val="it-IT" w:eastAsia="en-US"/>
        </w:rPr>
        <w:t xml:space="preserve">essuno avrebbe osato </w:t>
      </w:r>
      <w:r>
        <w:rPr>
          <w:rFonts w:ascii="Arial" w:eastAsia="Times New Roman" w:hAnsi="Arial" w:cs="Arial"/>
          <w:bCs/>
          <w:lang w:val="it-IT" w:eastAsia="en-US"/>
        </w:rPr>
        <w:t>cimentarsi in questa</w:t>
      </w:r>
      <w:r w:rsidRPr="00066CA3">
        <w:rPr>
          <w:rFonts w:ascii="Arial" w:eastAsia="Times New Roman" w:hAnsi="Arial" w:cs="Arial"/>
          <w:bCs/>
          <w:lang w:val="it-IT" w:eastAsia="en-US"/>
        </w:rPr>
        <w:t xml:space="preserve"> folle impresa. </w:t>
      </w:r>
      <w:r w:rsidR="008F7BAF">
        <w:rPr>
          <w:rFonts w:ascii="Arial" w:eastAsia="Times New Roman" w:hAnsi="Arial" w:cs="Arial"/>
          <w:bCs/>
          <w:lang w:val="it-IT" w:eastAsia="en-US"/>
        </w:rPr>
        <w:t xml:space="preserve">Solo con la giusta dose di audacia e padronanza ci si poteva infatti imbarcare in questa avventura, ovvero </w:t>
      </w:r>
      <w:r w:rsidR="00FD7301">
        <w:rPr>
          <w:rFonts w:ascii="Arial" w:eastAsia="Times New Roman" w:hAnsi="Arial" w:cs="Arial"/>
          <w:bCs/>
          <w:lang w:val="it-IT" w:eastAsia="en-US"/>
        </w:rPr>
        <w:t xml:space="preserve">quella di </w:t>
      </w:r>
      <w:r w:rsidR="008F7BAF">
        <w:rPr>
          <w:rFonts w:ascii="Arial" w:eastAsia="Times New Roman" w:hAnsi="Arial" w:cs="Arial"/>
          <w:bCs/>
          <w:lang w:val="it-IT" w:eastAsia="en-US"/>
        </w:rPr>
        <w:t>creare l’orologio meccanico più sottile</w:t>
      </w:r>
      <w:r w:rsidRPr="00066CA3">
        <w:rPr>
          <w:rFonts w:ascii="Arial" w:eastAsia="Times New Roman" w:hAnsi="Arial" w:cs="Arial"/>
          <w:bCs/>
          <w:lang w:val="it-IT" w:eastAsia="en-US"/>
        </w:rPr>
        <w:t xml:space="preserve">, affidabile e </w:t>
      </w:r>
      <w:r w:rsidR="008F7BAF">
        <w:rPr>
          <w:rFonts w:ascii="Arial" w:eastAsia="Times New Roman" w:hAnsi="Arial" w:cs="Arial"/>
          <w:bCs/>
          <w:lang w:val="it-IT" w:eastAsia="en-US"/>
        </w:rPr>
        <w:t>resistente</w:t>
      </w:r>
      <w:r w:rsidRPr="00066CA3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8F7BAF">
        <w:rPr>
          <w:rFonts w:ascii="Arial" w:eastAsia="Times New Roman" w:hAnsi="Arial" w:cs="Arial"/>
          <w:bCs/>
          <w:lang w:val="it-IT" w:eastAsia="en-US"/>
        </w:rPr>
        <w:t>al</w:t>
      </w:r>
      <w:r w:rsidRPr="00066CA3">
        <w:rPr>
          <w:rFonts w:ascii="Arial" w:eastAsia="Times New Roman" w:hAnsi="Arial" w:cs="Arial"/>
          <w:bCs/>
          <w:lang w:val="it-IT" w:eastAsia="en-US"/>
        </w:rPr>
        <w:t xml:space="preserve"> mondo.</w:t>
      </w:r>
    </w:p>
    <w:p w14:paraId="631AA44F" w14:textId="22387D6D" w:rsidR="00BD7619" w:rsidRPr="00BD7619" w:rsidRDefault="00BD7619" w:rsidP="002D7BBB">
      <w:pPr>
        <w:jc w:val="both"/>
        <w:rPr>
          <w:rFonts w:ascii="Arial" w:eastAsia="Times New Roman" w:hAnsi="Arial" w:cs="Arial"/>
          <w:bCs/>
          <w:lang w:val="it-IT" w:eastAsia="en-US"/>
        </w:rPr>
      </w:pPr>
      <w:r w:rsidRPr="00BD7619">
        <w:rPr>
          <w:rFonts w:ascii="Arial" w:eastAsia="Times New Roman" w:hAnsi="Arial" w:cs="Arial"/>
          <w:bCs/>
          <w:lang w:val="it-IT" w:eastAsia="en-US"/>
        </w:rPr>
        <w:t xml:space="preserve">Eppure, anche se indispensabile, il </w:t>
      </w:r>
      <w:r w:rsidRPr="00BD7619">
        <w:rPr>
          <w:rFonts w:ascii="Arial" w:eastAsia="Times New Roman" w:hAnsi="Arial" w:cs="Arial"/>
          <w:bCs/>
          <w:i/>
          <w:iCs/>
          <w:lang w:val="it-IT" w:eastAsia="en-US"/>
        </w:rPr>
        <w:t>know how</w:t>
      </w:r>
      <w:r w:rsidRPr="00BD7619">
        <w:rPr>
          <w:rFonts w:ascii="Arial" w:eastAsia="Times New Roman" w:hAnsi="Arial" w:cs="Arial"/>
          <w:bCs/>
          <w:lang w:val="it-IT" w:eastAsia="en-US"/>
        </w:rPr>
        <w:t xml:space="preserve"> acquisito, da solo, non </w:t>
      </w:r>
      <w:r>
        <w:rPr>
          <w:rFonts w:ascii="Arial" w:eastAsia="Times New Roman" w:hAnsi="Arial" w:cs="Arial"/>
          <w:bCs/>
          <w:lang w:val="it-IT" w:eastAsia="en-US"/>
        </w:rPr>
        <w:t>poteva bastare</w:t>
      </w:r>
      <w:r w:rsidRPr="00BD7619">
        <w:rPr>
          <w:rFonts w:ascii="Arial" w:eastAsia="Times New Roman" w:hAnsi="Arial" w:cs="Arial"/>
          <w:bCs/>
          <w:lang w:val="it-IT" w:eastAsia="en-US"/>
        </w:rPr>
        <w:t>.</w:t>
      </w:r>
      <w:r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FD7301">
        <w:rPr>
          <w:rFonts w:ascii="Arial" w:eastAsia="Times New Roman" w:hAnsi="Arial" w:cs="Arial"/>
          <w:bCs/>
          <w:lang w:val="it-IT" w:eastAsia="en-US"/>
        </w:rPr>
        <w:t>Una volta realizzata l’entità della sfida, i</w:t>
      </w:r>
      <w:r>
        <w:rPr>
          <w:rFonts w:ascii="Arial" w:eastAsia="Times New Roman" w:hAnsi="Arial" w:cs="Arial"/>
          <w:bCs/>
          <w:lang w:val="it-IT" w:eastAsia="en-US"/>
        </w:rPr>
        <w:t xml:space="preserve"> designer, gli ingegneri e i mastri orologiai </w:t>
      </w:r>
      <w:r w:rsidR="00FD7301">
        <w:rPr>
          <w:rFonts w:ascii="Arial" w:eastAsia="Times New Roman" w:hAnsi="Arial" w:cs="Arial"/>
          <w:bCs/>
          <w:lang w:val="it-IT" w:eastAsia="en-US"/>
        </w:rPr>
        <w:t xml:space="preserve">di Bulgari </w:t>
      </w:r>
      <w:r>
        <w:rPr>
          <w:rFonts w:ascii="Arial" w:eastAsia="Times New Roman" w:hAnsi="Arial" w:cs="Arial"/>
          <w:bCs/>
          <w:lang w:val="it-IT" w:eastAsia="en-US"/>
        </w:rPr>
        <w:t>hanno dovuto cominciare da zero.</w:t>
      </w:r>
      <w:r w:rsidR="002D7BBB">
        <w:rPr>
          <w:rFonts w:ascii="Arial" w:eastAsia="Times New Roman" w:hAnsi="Arial" w:cs="Arial"/>
          <w:bCs/>
          <w:lang w:val="it-IT" w:eastAsia="en-US"/>
        </w:rPr>
        <w:t xml:space="preserve"> </w:t>
      </w:r>
      <w:r w:rsidRPr="00BD7619">
        <w:rPr>
          <w:rFonts w:ascii="Arial" w:eastAsia="Times New Roman" w:hAnsi="Arial" w:cs="Arial"/>
          <w:bCs/>
          <w:lang w:val="it-IT" w:eastAsia="en-US"/>
        </w:rPr>
        <w:t>Non si crea il miglior orologio meccanico del mondo basandosi esclusivamente su concetti esistenti. Bisogna prevedere un completo cambio di paradigma, dimenticare tutto e ricostruire</w:t>
      </w:r>
      <w:r>
        <w:rPr>
          <w:rFonts w:ascii="Arial" w:eastAsia="Times New Roman" w:hAnsi="Arial" w:cs="Arial"/>
          <w:bCs/>
          <w:lang w:val="it-IT" w:eastAsia="en-US"/>
        </w:rPr>
        <w:t xml:space="preserve"> da capo</w:t>
      </w:r>
      <w:r w:rsidRPr="00BD7619">
        <w:rPr>
          <w:rFonts w:ascii="Arial" w:eastAsia="Times New Roman" w:hAnsi="Arial" w:cs="Arial"/>
          <w:bCs/>
          <w:lang w:val="it-IT" w:eastAsia="en-US"/>
        </w:rPr>
        <w:t>. Questo</w:t>
      </w:r>
      <w:r>
        <w:rPr>
          <w:rFonts w:ascii="Arial" w:eastAsia="Times New Roman" w:hAnsi="Arial" w:cs="Arial"/>
          <w:bCs/>
          <w:lang w:val="it-IT" w:eastAsia="en-US"/>
        </w:rPr>
        <w:t xml:space="preserve"> è </w:t>
      </w:r>
      <w:r w:rsidR="002D7BBB">
        <w:rPr>
          <w:rFonts w:ascii="Arial" w:eastAsia="Times New Roman" w:hAnsi="Arial" w:cs="Arial"/>
          <w:bCs/>
          <w:lang w:val="it-IT" w:eastAsia="en-US"/>
        </w:rPr>
        <w:t xml:space="preserve">ciò che ha spinto </w:t>
      </w:r>
      <w:r w:rsidRPr="00BD7619">
        <w:rPr>
          <w:rFonts w:ascii="Arial" w:eastAsia="Times New Roman" w:hAnsi="Arial" w:cs="Arial"/>
          <w:bCs/>
          <w:lang w:val="it-IT" w:eastAsia="en-US"/>
        </w:rPr>
        <w:t>Fabrizio Buonamassa Stigliani, Direttore Esecutivo Creazione Prodotto di Bulgari</w:t>
      </w:r>
      <w:r w:rsidR="002D7BBB">
        <w:rPr>
          <w:rFonts w:ascii="Arial" w:eastAsia="Times New Roman" w:hAnsi="Arial" w:cs="Arial"/>
          <w:bCs/>
          <w:lang w:val="it-IT" w:eastAsia="en-US"/>
        </w:rPr>
        <w:t>, a dichiarare che “</w:t>
      </w:r>
      <w:r w:rsidR="002D7BBB" w:rsidRPr="00D73061">
        <w:rPr>
          <w:rFonts w:ascii="Arial" w:eastAsia="Times New Roman" w:hAnsi="Arial" w:cs="Arial"/>
          <w:bCs/>
          <w:i/>
          <w:iCs/>
          <w:lang w:val="it-IT" w:eastAsia="en-US"/>
        </w:rPr>
        <w:t xml:space="preserve">questo ottavo record ha rappresentato la sfida più difficile da superare, poiché abbiamo dovuto </w:t>
      </w:r>
      <w:r w:rsidR="00FD7301">
        <w:rPr>
          <w:rFonts w:ascii="Arial" w:eastAsia="Times New Roman" w:hAnsi="Arial" w:cs="Arial"/>
          <w:bCs/>
          <w:i/>
          <w:iCs/>
          <w:lang w:val="it-IT" w:eastAsia="en-US"/>
        </w:rPr>
        <w:t>rivoluzionare</w:t>
      </w:r>
      <w:r w:rsidR="002D7BBB" w:rsidRPr="00D73061">
        <w:rPr>
          <w:rFonts w:ascii="Arial" w:eastAsia="Times New Roman" w:hAnsi="Arial" w:cs="Arial"/>
          <w:bCs/>
          <w:i/>
          <w:iCs/>
          <w:lang w:val="it-IT" w:eastAsia="en-US"/>
        </w:rPr>
        <w:t xml:space="preserve"> le regole non solo in termini di design del movimento, ma anche della cassa, del fondello, del </w:t>
      </w:r>
      <w:r w:rsidR="00D73061">
        <w:rPr>
          <w:rFonts w:ascii="Arial" w:eastAsia="Times New Roman" w:hAnsi="Arial" w:cs="Arial"/>
          <w:bCs/>
          <w:i/>
          <w:iCs/>
          <w:lang w:val="it-IT" w:eastAsia="en-US"/>
        </w:rPr>
        <w:t>bracciale</w:t>
      </w:r>
      <w:r w:rsidR="002D7BBB" w:rsidRPr="00D73061">
        <w:rPr>
          <w:rFonts w:ascii="Arial" w:eastAsia="Times New Roman" w:hAnsi="Arial" w:cs="Arial"/>
          <w:bCs/>
          <w:i/>
          <w:iCs/>
          <w:lang w:val="it-IT" w:eastAsia="en-US"/>
        </w:rPr>
        <w:t xml:space="preserve"> e della fibbia pieghevole. Per raggiungere questo </w:t>
      </w:r>
      <w:r w:rsidR="00D73061">
        <w:rPr>
          <w:rFonts w:ascii="Arial" w:eastAsia="Times New Roman" w:hAnsi="Arial" w:cs="Arial"/>
          <w:bCs/>
          <w:i/>
          <w:iCs/>
          <w:lang w:val="it-IT" w:eastAsia="en-US"/>
        </w:rPr>
        <w:t>livello di sottigliezza</w:t>
      </w:r>
      <w:r w:rsidR="002D7BBB" w:rsidRPr="00D73061">
        <w:rPr>
          <w:rFonts w:ascii="Arial" w:eastAsia="Times New Roman" w:hAnsi="Arial" w:cs="Arial"/>
          <w:bCs/>
          <w:i/>
          <w:iCs/>
          <w:lang w:val="it-IT" w:eastAsia="en-US"/>
        </w:rPr>
        <w:t xml:space="preserve">, non </w:t>
      </w:r>
      <w:r w:rsidR="00D73061">
        <w:rPr>
          <w:rFonts w:ascii="Arial" w:eastAsia="Times New Roman" w:hAnsi="Arial" w:cs="Arial"/>
          <w:bCs/>
          <w:i/>
          <w:iCs/>
          <w:lang w:val="it-IT" w:eastAsia="en-US"/>
        </w:rPr>
        <w:t>solo bisogna rivedere il proprio</w:t>
      </w:r>
      <w:r w:rsidR="002D7BBB" w:rsidRPr="00D73061">
        <w:rPr>
          <w:rFonts w:ascii="Arial" w:eastAsia="Times New Roman" w:hAnsi="Arial" w:cs="Arial"/>
          <w:bCs/>
          <w:i/>
          <w:iCs/>
          <w:lang w:val="it-IT" w:eastAsia="en-US"/>
        </w:rPr>
        <w:t xml:space="preserve"> modo di pensare, ma </w:t>
      </w:r>
      <w:r w:rsidR="00D73061">
        <w:rPr>
          <w:rFonts w:ascii="Arial" w:eastAsia="Times New Roman" w:hAnsi="Arial" w:cs="Arial"/>
          <w:bCs/>
          <w:i/>
          <w:iCs/>
          <w:lang w:val="it-IT" w:eastAsia="en-US"/>
        </w:rPr>
        <w:t>si deve</w:t>
      </w:r>
      <w:r w:rsidR="002D7BBB" w:rsidRPr="00D73061">
        <w:rPr>
          <w:rFonts w:ascii="Arial" w:eastAsia="Times New Roman" w:hAnsi="Arial" w:cs="Arial"/>
          <w:bCs/>
          <w:i/>
          <w:iCs/>
          <w:lang w:val="it-IT" w:eastAsia="en-US"/>
        </w:rPr>
        <w:t xml:space="preserve"> anche attingere a</w:t>
      </w:r>
      <w:r w:rsidR="00D73061">
        <w:rPr>
          <w:rFonts w:ascii="Arial" w:eastAsia="Times New Roman" w:hAnsi="Arial" w:cs="Arial"/>
          <w:bCs/>
          <w:i/>
          <w:iCs/>
          <w:lang w:val="it-IT" w:eastAsia="en-US"/>
        </w:rPr>
        <w:t>d</w:t>
      </w:r>
      <w:r w:rsidR="002D7BBB" w:rsidRPr="00D73061">
        <w:rPr>
          <w:rFonts w:ascii="Arial" w:eastAsia="Times New Roman" w:hAnsi="Arial" w:cs="Arial"/>
          <w:bCs/>
          <w:i/>
          <w:iCs/>
          <w:lang w:val="it-IT" w:eastAsia="en-US"/>
        </w:rPr>
        <w:t xml:space="preserve"> un'ampia gamma di abilità, giocare con </w:t>
      </w:r>
      <w:r w:rsidR="00D73061">
        <w:rPr>
          <w:rFonts w:ascii="Arial" w:eastAsia="Times New Roman" w:hAnsi="Arial" w:cs="Arial"/>
          <w:bCs/>
          <w:i/>
          <w:iCs/>
          <w:lang w:val="it-IT" w:eastAsia="en-US"/>
        </w:rPr>
        <w:t xml:space="preserve">diversi </w:t>
      </w:r>
      <w:r w:rsidR="002D7BBB" w:rsidRPr="00D73061">
        <w:rPr>
          <w:rFonts w:ascii="Arial" w:eastAsia="Times New Roman" w:hAnsi="Arial" w:cs="Arial"/>
          <w:bCs/>
          <w:i/>
          <w:iCs/>
          <w:lang w:val="it-IT" w:eastAsia="en-US"/>
        </w:rPr>
        <w:t xml:space="preserve">materiali e </w:t>
      </w:r>
      <w:r w:rsidR="00D73061">
        <w:rPr>
          <w:rFonts w:ascii="Arial" w:eastAsia="Times New Roman" w:hAnsi="Arial" w:cs="Arial"/>
          <w:bCs/>
          <w:i/>
          <w:iCs/>
          <w:lang w:val="it-IT" w:eastAsia="en-US"/>
        </w:rPr>
        <w:t xml:space="preserve">adattarsi </w:t>
      </w:r>
      <w:r w:rsidR="002D7BBB" w:rsidRPr="00D73061">
        <w:rPr>
          <w:rFonts w:ascii="Arial" w:eastAsia="Times New Roman" w:hAnsi="Arial" w:cs="Arial"/>
          <w:bCs/>
          <w:i/>
          <w:iCs/>
          <w:lang w:val="it-IT" w:eastAsia="en-US"/>
        </w:rPr>
        <w:t>a</w:t>
      </w:r>
      <w:r w:rsidR="00D73061">
        <w:rPr>
          <w:rFonts w:ascii="Arial" w:eastAsia="Times New Roman" w:hAnsi="Arial" w:cs="Arial"/>
          <w:bCs/>
          <w:i/>
          <w:iCs/>
          <w:lang w:val="it-IT" w:eastAsia="en-US"/>
        </w:rPr>
        <w:t>d</w:t>
      </w:r>
      <w:r w:rsidR="002D7BBB" w:rsidRPr="00D73061">
        <w:rPr>
          <w:rFonts w:ascii="Arial" w:eastAsia="Times New Roman" w:hAnsi="Arial" w:cs="Arial"/>
          <w:bCs/>
          <w:i/>
          <w:iCs/>
          <w:lang w:val="it-IT" w:eastAsia="en-US"/>
        </w:rPr>
        <w:t xml:space="preserve"> una moltitudine di nuovi vincoli. In questo senso, Octo Finissimo Ultra è senza dubbio </w:t>
      </w:r>
      <w:r w:rsidR="00D73061">
        <w:rPr>
          <w:rFonts w:ascii="Arial" w:eastAsia="Times New Roman" w:hAnsi="Arial" w:cs="Arial"/>
          <w:bCs/>
          <w:i/>
          <w:iCs/>
          <w:lang w:val="it-IT" w:eastAsia="en-US"/>
        </w:rPr>
        <w:t>da considerare una</w:t>
      </w:r>
      <w:r w:rsidR="002D7BBB" w:rsidRPr="00D73061">
        <w:rPr>
          <w:rFonts w:ascii="Arial" w:eastAsia="Times New Roman" w:hAnsi="Arial" w:cs="Arial"/>
          <w:bCs/>
          <w:i/>
          <w:iCs/>
          <w:lang w:val="it-IT" w:eastAsia="en-US"/>
        </w:rPr>
        <w:t xml:space="preserve"> complicazione</w:t>
      </w:r>
      <w:r w:rsidR="00D73061">
        <w:rPr>
          <w:rFonts w:ascii="Arial" w:eastAsia="Times New Roman" w:hAnsi="Arial" w:cs="Arial"/>
          <w:bCs/>
          <w:i/>
          <w:iCs/>
          <w:lang w:val="it-IT" w:eastAsia="en-US"/>
        </w:rPr>
        <w:t xml:space="preserve"> assoluta, nell’ambito del</w:t>
      </w:r>
      <w:r w:rsidR="002D7BBB" w:rsidRPr="00D73061">
        <w:rPr>
          <w:rFonts w:ascii="Arial" w:eastAsia="Times New Roman" w:hAnsi="Arial" w:cs="Arial"/>
          <w:bCs/>
          <w:i/>
          <w:iCs/>
          <w:lang w:val="it-IT" w:eastAsia="en-US"/>
        </w:rPr>
        <w:t xml:space="preserve"> vasto campo di possibilità rappresentato dall'ultra-miniaturizzazione</w:t>
      </w:r>
      <w:r w:rsidR="002D7BBB" w:rsidRPr="002D7BBB">
        <w:rPr>
          <w:rFonts w:ascii="Arial" w:eastAsia="Times New Roman" w:hAnsi="Arial" w:cs="Arial"/>
          <w:bCs/>
          <w:lang w:val="it-IT" w:eastAsia="en-US"/>
        </w:rPr>
        <w:t>.</w:t>
      </w:r>
      <w:r w:rsidR="00D73061">
        <w:rPr>
          <w:rFonts w:ascii="Arial" w:eastAsia="Times New Roman" w:hAnsi="Arial" w:cs="Arial"/>
          <w:bCs/>
          <w:lang w:val="it-IT" w:eastAsia="en-US"/>
        </w:rPr>
        <w:t>”</w:t>
      </w:r>
    </w:p>
    <w:p w14:paraId="64D08708" w14:textId="2C0F6C8B" w:rsidR="00D73061" w:rsidRPr="00D73061" w:rsidRDefault="00D73061" w:rsidP="00E3101B">
      <w:pPr>
        <w:jc w:val="both"/>
        <w:rPr>
          <w:rFonts w:ascii="Arial" w:eastAsia="Times New Roman" w:hAnsi="Arial" w:cs="Arial"/>
          <w:bCs/>
          <w:lang w:val="it-IT" w:eastAsia="en-US"/>
        </w:rPr>
      </w:pPr>
      <w:r w:rsidRPr="00D73061">
        <w:rPr>
          <w:rFonts w:ascii="Arial" w:eastAsia="Times New Roman" w:hAnsi="Arial" w:cs="Arial"/>
          <w:bCs/>
          <w:lang w:val="it-IT" w:eastAsia="en-US"/>
        </w:rPr>
        <w:lastRenderedPageBreak/>
        <w:t>L’</w:t>
      </w:r>
      <w:r w:rsidRPr="00D73061">
        <w:rPr>
          <w:rFonts w:ascii="Arial" w:eastAsia="Times New Roman" w:hAnsi="Arial" w:cs="Arial"/>
          <w:bCs/>
          <w:i/>
          <w:iCs/>
          <w:lang w:val="it-IT" w:eastAsia="en-US"/>
        </w:rPr>
        <w:t>Octo Finissimo Ultra</w:t>
      </w:r>
      <w:r w:rsidRPr="00D73061">
        <w:rPr>
          <w:rFonts w:ascii="Arial" w:eastAsia="Times New Roman" w:hAnsi="Arial" w:cs="Arial"/>
          <w:bCs/>
          <w:lang w:val="it-IT" w:eastAsia="en-US"/>
        </w:rPr>
        <w:t xml:space="preserve"> </w:t>
      </w:r>
      <w:r>
        <w:rPr>
          <w:rFonts w:ascii="Arial" w:eastAsia="Times New Roman" w:hAnsi="Arial" w:cs="Arial"/>
          <w:bCs/>
          <w:lang w:val="it-IT" w:eastAsia="en-US"/>
        </w:rPr>
        <w:t>perpetua</w:t>
      </w:r>
      <w:r w:rsidRPr="00D73061">
        <w:rPr>
          <w:rFonts w:ascii="Arial" w:eastAsia="Times New Roman" w:hAnsi="Arial" w:cs="Arial"/>
          <w:bCs/>
          <w:lang w:val="it-IT" w:eastAsia="en-US"/>
        </w:rPr>
        <w:t xml:space="preserve"> anche tutti i codici</w:t>
      </w:r>
      <w:r>
        <w:rPr>
          <w:rFonts w:ascii="Arial" w:eastAsia="Times New Roman" w:hAnsi="Arial" w:cs="Arial"/>
          <w:bCs/>
          <w:lang w:val="it-IT" w:eastAsia="en-US"/>
        </w:rPr>
        <w:t xml:space="preserve"> estetici</w:t>
      </w:r>
      <w:r w:rsidRPr="00D73061">
        <w:rPr>
          <w:rFonts w:ascii="Arial" w:eastAsia="Times New Roman" w:hAnsi="Arial" w:cs="Arial"/>
          <w:bCs/>
          <w:lang w:val="it-IT" w:eastAsia="en-US"/>
        </w:rPr>
        <w:t xml:space="preserve"> della collezione, a cominciare dalla purezza e dall'eleganza del suo design, un ulteriore vincolo che i team di ricerca e sviluppo </w:t>
      </w:r>
      <w:r>
        <w:rPr>
          <w:rFonts w:ascii="Arial" w:eastAsia="Times New Roman" w:hAnsi="Arial" w:cs="Arial"/>
          <w:bCs/>
          <w:lang w:val="it-IT" w:eastAsia="en-US"/>
        </w:rPr>
        <w:t>coinvolti nel progetto hanno dovuto affrontare</w:t>
      </w:r>
      <w:r w:rsidRPr="00D73061">
        <w:rPr>
          <w:rFonts w:ascii="Arial" w:eastAsia="Times New Roman" w:hAnsi="Arial" w:cs="Arial"/>
          <w:bCs/>
          <w:lang w:val="it-IT" w:eastAsia="en-US"/>
        </w:rPr>
        <w:t xml:space="preserve">. </w:t>
      </w:r>
      <w:r w:rsidR="009B7354">
        <w:rPr>
          <w:rFonts w:ascii="Arial" w:eastAsia="Times New Roman" w:hAnsi="Arial" w:cs="Arial"/>
          <w:bCs/>
          <w:lang w:val="it-IT" w:eastAsia="en-US"/>
        </w:rPr>
        <w:t>Questo presupposto</w:t>
      </w:r>
      <w:r w:rsidRPr="00D73061">
        <w:rPr>
          <w:rFonts w:ascii="Arial" w:eastAsia="Times New Roman" w:hAnsi="Arial" w:cs="Arial"/>
          <w:bCs/>
          <w:lang w:val="it-IT" w:eastAsia="en-US"/>
        </w:rPr>
        <w:t xml:space="preserve"> riguardava in particolare </w:t>
      </w:r>
      <w:r w:rsidR="009B7354">
        <w:rPr>
          <w:rFonts w:ascii="Arial" w:eastAsia="Times New Roman" w:hAnsi="Arial" w:cs="Arial"/>
          <w:bCs/>
          <w:lang w:val="it-IT" w:eastAsia="en-US"/>
        </w:rPr>
        <w:t>l’iconico</w:t>
      </w:r>
      <w:r w:rsidRPr="00D73061">
        <w:rPr>
          <w:rFonts w:ascii="Arial" w:eastAsia="Times New Roman" w:hAnsi="Arial" w:cs="Arial"/>
          <w:bCs/>
          <w:lang w:val="it-IT" w:eastAsia="en-US"/>
        </w:rPr>
        <w:t xml:space="preserve"> stile monocromatico </w:t>
      </w:r>
      <w:r w:rsidR="009B7354">
        <w:rPr>
          <w:rFonts w:ascii="Arial" w:eastAsia="Times New Roman" w:hAnsi="Arial" w:cs="Arial"/>
          <w:bCs/>
          <w:lang w:val="it-IT" w:eastAsia="en-US"/>
        </w:rPr>
        <w:t>in</w:t>
      </w:r>
      <w:r w:rsidRPr="00D73061">
        <w:rPr>
          <w:rFonts w:ascii="Arial" w:eastAsia="Times New Roman" w:hAnsi="Arial" w:cs="Arial"/>
          <w:bCs/>
          <w:lang w:val="it-IT" w:eastAsia="en-US"/>
        </w:rPr>
        <w:t xml:space="preserve"> titanio sabbiato, </w:t>
      </w:r>
      <w:r w:rsidR="009B7354">
        <w:rPr>
          <w:rFonts w:ascii="Arial" w:eastAsia="Times New Roman" w:hAnsi="Arial" w:cs="Arial"/>
          <w:bCs/>
          <w:lang w:val="it-IT" w:eastAsia="en-US"/>
        </w:rPr>
        <w:t>la</w:t>
      </w:r>
      <w:r w:rsidRPr="00D73061">
        <w:rPr>
          <w:rFonts w:ascii="Arial" w:eastAsia="Times New Roman" w:hAnsi="Arial" w:cs="Arial"/>
          <w:bCs/>
          <w:lang w:val="it-IT" w:eastAsia="en-US"/>
        </w:rPr>
        <w:t xml:space="preserve"> cassa ottagonale da 40 mm – anche se una dimensione più </w:t>
      </w:r>
      <w:r w:rsidR="009B7354">
        <w:rPr>
          <w:rFonts w:ascii="Arial" w:eastAsia="Times New Roman" w:hAnsi="Arial" w:cs="Arial"/>
          <w:bCs/>
          <w:lang w:val="it-IT" w:eastAsia="en-US"/>
        </w:rPr>
        <w:t>ampia</w:t>
      </w:r>
      <w:r w:rsidRPr="00D73061">
        <w:rPr>
          <w:rFonts w:ascii="Arial" w:eastAsia="Times New Roman" w:hAnsi="Arial" w:cs="Arial"/>
          <w:bCs/>
          <w:lang w:val="it-IT" w:eastAsia="en-US"/>
        </w:rPr>
        <w:t xml:space="preserve"> avrebbe </w:t>
      </w:r>
      <w:r w:rsidR="009B7354">
        <w:rPr>
          <w:rFonts w:ascii="Arial" w:eastAsia="Times New Roman" w:hAnsi="Arial" w:cs="Arial"/>
          <w:bCs/>
          <w:lang w:val="it-IT" w:eastAsia="en-US"/>
        </w:rPr>
        <w:t xml:space="preserve">ovviamente </w:t>
      </w:r>
      <w:r w:rsidRPr="00D73061">
        <w:rPr>
          <w:rFonts w:ascii="Arial" w:eastAsia="Times New Roman" w:hAnsi="Arial" w:cs="Arial"/>
          <w:bCs/>
          <w:lang w:val="it-IT" w:eastAsia="en-US"/>
        </w:rPr>
        <w:t>semplificato le cose – e un bracciale integrato</w:t>
      </w:r>
      <w:r w:rsidR="009B7354">
        <w:rPr>
          <w:rFonts w:ascii="Arial" w:eastAsia="Times New Roman" w:hAnsi="Arial" w:cs="Arial"/>
          <w:bCs/>
          <w:lang w:val="it-IT" w:eastAsia="en-US"/>
        </w:rPr>
        <w:t xml:space="preserve">, </w:t>
      </w:r>
      <w:r w:rsidRPr="00D73061">
        <w:rPr>
          <w:rFonts w:ascii="Arial" w:eastAsia="Times New Roman" w:hAnsi="Arial" w:cs="Arial"/>
          <w:bCs/>
          <w:lang w:val="it-IT" w:eastAsia="en-US"/>
        </w:rPr>
        <w:t xml:space="preserve">sottile come </w:t>
      </w:r>
      <w:r w:rsidR="009B7354">
        <w:rPr>
          <w:rFonts w:ascii="Arial" w:eastAsia="Times New Roman" w:hAnsi="Arial" w:cs="Arial"/>
          <w:bCs/>
          <w:lang w:val="it-IT" w:eastAsia="en-US"/>
        </w:rPr>
        <w:t>la cassa</w:t>
      </w:r>
      <w:r w:rsidRPr="00D73061">
        <w:rPr>
          <w:rFonts w:ascii="Arial" w:eastAsia="Times New Roman" w:hAnsi="Arial" w:cs="Arial"/>
          <w:bCs/>
          <w:lang w:val="it-IT" w:eastAsia="en-US"/>
        </w:rPr>
        <w:t xml:space="preserve">. Quanto all'indicazione dei secondi sul </w:t>
      </w:r>
      <w:r w:rsidR="00BE387E">
        <w:rPr>
          <w:rFonts w:ascii="Arial" w:eastAsia="Times New Roman" w:hAnsi="Arial" w:cs="Arial"/>
          <w:bCs/>
          <w:lang w:val="it-IT" w:eastAsia="en-US"/>
        </w:rPr>
        <w:t>contatore</w:t>
      </w:r>
      <w:r w:rsidRPr="00D73061">
        <w:rPr>
          <w:rFonts w:ascii="Arial" w:eastAsia="Times New Roman" w:hAnsi="Arial" w:cs="Arial"/>
          <w:bCs/>
          <w:lang w:val="it-IT" w:eastAsia="en-US"/>
        </w:rPr>
        <w:t xml:space="preserve"> a ore 6, è ancora una volta decentrata – altra firma di collezione – rispetto all'indicazione delle ore e dei minuti</w:t>
      </w:r>
      <w:r w:rsidR="00BE387E">
        <w:rPr>
          <w:rFonts w:ascii="Arial" w:eastAsia="Times New Roman" w:hAnsi="Arial" w:cs="Arial"/>
          <w:bCs/>
          <w:lang w:val="it-IT" w:eastAsia="en-US"/>
        </w:rPr>
        <w:t>,</w:t>
      </w:r>
      <w:r w:rsidRPr="00D73061">
        <w:rPr>
          <w:rFonts w:ascii="Arial" w:eastAsia="Times New Roman" w:hAnsi="Arial" w:cs="Arial"/>
          <w:bCs/>
          <w:lang w:val="it-IT" w:eastAsia="en-US"/>
        </w:rPr>
        <w:t xml:space="preserve"> su due contatori di tipo regolatore.</w:t>
      </w:r>
    </w:p>
    <w:p w14:paraId="306070DB" w14:textId="1D9CD366" w:rsidR="007E1A92" w:rsidRPr="00BE387E" w:rsidRDefault="00BE387E" w:rsidP="007E1A92">
      <w:pPr>
        <w:jc w:val="both"/>
        <w:rPr>
          <w:rFonts w:ascii="Arial" w:eastAsia="Times New Roman" w:hAnsi="Arial" w:cs="Arial"/>
          <w:bCs/>
          <w:lang w:val="it-IT" w:eastAsia="en-US"/>
        </w:rPr>
      </w:pPr>
      <w:r w:rsidRPr="00BE387E">
        <w:rPr>
          <w:rFonts w:ascii="Arial" w:eastAsia="Times New Roman" w:hAnsi="Arial" w:cs="Arial"/>
          <w:bCs/>
          <w:lang w:val="it-IT" w:eastAsia="en-US"/>
        </w:rPr>
        <w:t xml:space="preserve">Questo record </w:t>
      </w:r>
      <w:r>
        <w:rPr>
          <w:rFonts w:ascii="Arial" w:eastAsia="Times New Roman" w:hAnsi="Arial" w:cs="Arial"/>
          <w:bCs/>
          <w:lang w:val="it-IT" w:eastAsia="en-US"/>
        </w:rPr>
        <w:t xml:space="preserve">mondiale </w:t>
      </w:r>
      <w:r w:rsidRPr="00BE387E">
        <w:rPr>
          <w:rFonts w:ascii="Arial" w:eastAsia="Times New Roman" w:hAnsi="Arial" w:cs="Arial"/>
          <w:bCs/>
          <w:lang w:val="it-IT" w:eastAsia="en-US"/>
        </w:rPr>
        <w:t>di sottigliezza</w:t>
      </w:r>
      <w:r>
        <w:rPr>
          <w:rFonts w:ascii="Arial" w:eastAsia="Times New Roman" w:hAnsi="Arial" w:cs="Arial"/>
          <w:bCs/>
          <w:lang w:val="it-IT" w:eastAsia="en-US"/>
        </w:rPr>
        <w:t xml:space="preserve"> gioca anche sulla percezione </w:t>
      </w:r>
      <w:r w:rsidR="007E1A92" w:rsidRPr="007E1A92">
        <w:rPr>
          <w:rFonts w:ascii="Arial" w:eastAsia="Times New Roman" w:hAnsi="Arial" w:cs="Arial"/>
          <w:bCs/>
          <w:lang w:val="it-IT" w:eastAsia="en-US"/>
        </w:rPr>
        <w:t xml:space="preserve">del visibile e dell'invisibile: </w:t>
      </w:r>
      <w:r w:rsidR="007E1A92">
        <w:rPr>
          <w:rFonts w:ascii="Arial" w:eastAsia="Times New Roman" w:hAnsi="Arial" w:cs="Arial"/>
          <w:bCs/>
          <w:lang w:val="it-IT" w:eastAsia="en-US"/>
        </w:rPr>
        <w:t>l’</w:t>
      </w:r>
      <w:r w:rsidR="007E1A92" w:rsidRPr="007E1A92">
        <w:rPr>
          <w:rFonts w:ascii="Arial" w:eastAsia="Times New Roman" w:hAnsi="Arial" w:cs="Arial"/>
          <w:bCs/>
          <w:i/>
          <w:iCs/>
          <w:lang w:val="it-IT" w:eastAsia="en-US"/>
        </w:rPr>
        <w:t>Octo Finissimo Ultra</w:t>
      </w:r>
      <w:r w:rsidR="007E1A92" w:rsidRPr="007E1A92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FD7301">
        <w:rPr>
          <w:rFonts w:ascii="Arial" w:eastAsia="Times New Roman" w:hAnsi="Arial" w:cs="Arial"/>
          <w:bCs/>
          <w:lang w:val="it-IT" w:eastAsia="en-US"/>
        </w:rPr>
        <w:t>è infatti</w:t>
      </w:r>
      <w:r w:rsidR="007E1A92" w:rsidRPr="007E1A92">
        <w:rPr>
          <w:rFonts w:ascii="Arial" w:eastAsia="Times New Roman" w:hAnsi="Arial" w:cs="Arial"/>
          <w:bCs/>
          <w:lang w:val="it-IT" w:eastAsia="en-US"/>
        </w:rPr>
        <w:t xml:space="preserve"> un oggetto </w:t>
      </w:r>
      <w:r w:rsidR="007E1A92">
        <w:rPr>
          <w:rFonts w:ascii="Arial" w:eastAsia="Times New Roman" w:hAnsi="Arial" w:cs="Arial"/>
          <w:bCs/>
          <w:lang w:val="it-IT" w:eastAsia="en-US"/>
        </w:rPr>
        <w:t xml:space="preserve">sia </w:t>
      </w:r>
      <w:r w:rsidR="007E1A92" w:rsidRPr="007E1A92">
        <w:rPr>
          <w:rFonts w:ascii="Arial" w:eastAsia="Times New Roman" w:hAnsi="Arial" w:cs="Arial"/>
          <w:bCs/>
          <w:lang w:val="it-IT" w:eastAsia="en-US"/>
        </w:rPr>
        <w:t xml:space="preserve">bidimensionale che tridimensionale. </w:t>
      </w:r>
      <w:r w:rsidR="007E1A92">
        <w:rPr>
          <w:rFonts w:ascii="Arial" w:eastAsia="Times New Roman" w:hAnsi="Arial" w:cs="Arial"/>
          <w:bCs/>
          <w:lang w:val="it-IT" w:eastAsia="en-US"/>
        </w:rPr>
        <w:t>Da davanti,</w:t>
      </w:r>
      <w:r w:rsidR="007E1A92" w:rsidRPr="007E1A92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7E1A92">
        <w:rPr>
          <w:rFonts w:ascii="Arial" w:eastAsia="Times New Roman" w:hAnsi="Arial" w:cs="Arial"/>
          <w:bCs/>
          <w:lang w:val="it-IT" w:eastAsia="en-US"/>
        </w:rPr>
        <w:t xml:space="preserve">rivela i suoi </w:t>
      </w:r>
      <w:r w:rsidR="007E1A92" w:rsidRPr="007E1A92">
        <w:rPr>
          <w:rFonts w:ascii="Arial" w:eastAsia="Times New Roman" w:hAnsi="Arial" w:cs="Arial"/>
          <w:bCs/>
          <w:lang w:val="it-IT" w:eastAsia="en-US"/>
        </w:rPr>
        <w:t>volumi e invita a</w:t>
      </w:r>
      <w:r w:rsidR="007E1A92">
        <w:rPr>
          <w:rFonts w:ascii="Arial" w:eastAsia="Times New Roman" w:hAnsi="Arial" w:cs="Arial"/>
          <w:bCs/>
          <w:lang w:val="it-IT" w:eastAsia="en-US"/>
        </w:rPr>
        <w:t>d</w:t>
      </w:r>
      <w:r w:rsidR="007E1A92" w:rsidRPr="007E1A92">
        <w:rPr>
          <w:rFonts w:ascii="Arial" w:eastAsia="Times New Roman" w:hAnsi="Arial" w:cs="Arial"/>
          <w:bCs/>
          <w:lang w:val="it-IT" w:eastAsia="en-US"/>
        </w:rPr>
        <w:t xml:space="preserve"> un'immersione nella profondità del meccanismo, mentre i componenti prendono vita su vari livelli</w:t>
      </w:r>
      <w:r w:rsidR="007E1A92">
        <w:rPr>
          <w:rFonts w:ascii="Arial" w:eastAsia="Times New Roman" w:hAnsi="Arial" w:cs="Arial"/>
          <w:bCs/>
          <w:lang w:val="it-IT" w:eastAsia="en-US"/>
        </w:rPr>
        <w:t>, offrendo una visione</w:t>
      </w:r>
      <w:r w:rsidR="007E1A92" w:rsidRPr="007E1A92">
        <w:rPr>
          <w:rFonts w:ascii="Arial" w:eastAsia="Times New Roman" w:hAnsi="Arial" w:cs="Arial"/>
          <w:bCs/>
          <w:lang w:val="it-IT" w:eastAsia="en-US"/>
        </w:rPr>
        <w:t xml:space="preserve"> tridimensionale. Visto di profilo, l'orologio diventa magicamente un oggetto bidimensionale</w:t>
      </w:r>
      <w:r w:rsidR="007E1A92">
        <w:rPr>
          <w:rFonts w:ascii="Arial" w:eastAsia="Times New Roman" w:hAnsi="Arial" w:cs="Arial"/>
          <w:bCs/>
          <w:lang w:val="it-IT" w:eastAsia="en-US"/>
        </w:rPr>
        <w:t xml:space="preserve">, </w:t>
      </w:r>
      <w:r w:rsidR="007E1A92" w:rsidRPr="007E1A92">
        <w:rPr>
          <w:rFonts w:ascii="Arial" w:eastAsia="Times New Roman" w:hAnsi="Arial" w:cs="Arial"/>
          <w:bCs/>
          <w:lang w:val="it-IT" w:eastAsia="en-US"/>
        </w:rPr>
        <w:t>appena visibile come</w:t>
      </w:r>
      <w:r w:rsidR="007E1A92">
        <w:rPr>
          <w:rFonts w:ascii="Arial" w:eastAsia="Times New Roman" w:hAnsi="Arial" w:cs="Arial"/>
          <w:bCs/>
          <w:lang w:val="it-IT" w:eastAsia="en-US"/>
        </w:rPr>
        <w:t xml:space="preserve"> fosse</w:t>
      </w:r>
      <w:r w:rsidR="007E1A92" w:rsidRPr="007E1A92">
        <w:rPr>
          <w:rFonts w:ascii="Arial" w:eastAsia="Times New Roman" w:hAnsi="Arial" w:cs="Arial"/>
          <w:bCs/>
          <w:lang w:val="it-IT" w:eastAsia="en-US"/>
        </w:rPr>
        <w:t xml:space="preserve"> un foglio di carta. Infine, una volta indossato, l'</w:t>
      </w:r>
      <w:r w:rsidR="007E1A92" w:rsidRPr="007E1A92">
        <w:rPr>
          <w:rFonts w:ascii="Arial" w:eastAsia="Times New Roman" w:hAnsi="Arial" w:cs="Arial"/>
          <w:bCs/>
          <w:i/>
          <w:iCs/>
          <w:lang w:val="it-IT" w:eastAsia="en-US"/>
        </w:rPr>
        <w:t xml:space="preserve">Octo Finissimo Ultra </w:t>
      </w:r>
      <w:r w:rsidR="007E1A92" w:rsidRPr="007E1A92">
        <w:rPr>
          <w:rFonts w:ascii="Arial" w:eastAsia="Times New Roman" w:hAnsi="Arial" w:cs="Arial"/>
          <w:bCs/>
          <w:lang w:val="it-IT" w:eastAsia="en-US"/>
        </w:rPr>
        <w:t>innesca una sensazione fisica s</w:t>
      </w:r>
      <w:r w:rsidR="007E1A92">
        <w:rPr>
          <w:rFonts w:ascii="Arial" w:eastAsia="Times New Roman" w:hAnsi="Arial" w:cs="Arial"/>
          <w:bCs/>
          <w:lang w:val="it-IT" w:eastAsia="en-US"/>
        </w:rPr>
        <w:t>emplicemente</w:t>
      </w:r>
      <w:r w:rsidR="007E1A92" w:rsidRPr="007E1A92">
        <w:rPr>
          <w:rFonts w:ascii="Arial" w:eastAsia="Times New Roman" w:hAnsi="Arial" w:cs="Arial"/>
          <w:bCs/>
          <w:lang w:val="it-IT" w:eastAsia="en-US"/>
        </w:rPr>
        <w:t xml:space="preserve"> ineguagliabile.</w:t>
      </w:r>
    </w:p>
    <w:p w14:paraId="62A2446B" w14:textId="2A0E097F" w:rsidR="00363545" w:rsidRPr="00363545" w:rsidRDefault="00363545" w:rsidP="00E3101B">
      <w:pPr>
        <w:jc w:val="both"/>
        <w:rPr>
          <w:rFonts w:ascii="Arial" w:eastAsia="Times New Roman" w:hAnsi="Arial" w:cs="Arial"/>
          <w:bCs/>
          <w:lang w:val="it-IT" w:eastAsia="en-US"/>
        </w:rPr>
      </w:pPr>
      <w:r w:rsidRPr="00363545">
        <w:rPr>
          <w:rFonts w:ascii="Arial" w:eastAsia="Times New Roman" w:hAnsi="Arial" w:cs="Arial"/>
          <w:bCs/>
          <w:lang w:val="it-IT" w:eastAsia="en-US"/>
        </w:rPr>
        <w:t>Con il suo QR</w:t>
      </w:r>
      <w:r>
        <w:rPr>
          <w:rFonts w:ascii="Arial" w:eastAsia="Times New Roman" w:hAnsi="Arial" w:cs="Arial"/>
          <w:bCs/>
          <w:lang w:val="it-IT" w:eastAsia="en-US"/>
        </w:rPr>
        <w:t xml:space="preserve"> code</w:t>
      </w:r>
      <w:r w:rsidRPr="00363545">
        <w:rPr>
          <w:rFonts w:ascii="Arial" w:eastAsia="Times New Roman" w:hAnsi="Arial" w:cs="Arial"/>
          <w:bCs/>
          <w:lang w:val="it-IT" w:eastAsia="en-US"/>
        </w:rPr>
        <w:t xml:space="preserve"> inciso sulla ruota a cricchetto </w:t>
      </w:r>
      <w:r>
        <w:rPr>
          <w:rFonts w:ascii="Arial" w:eastAsia="Times New Roman" w:hAnsi="Arial" w:cs="Arial"/>
          <w:bCs/>
          <w:lang w:val="it-IT" w:eastAsia="en-US"/>
        </w:rPr>
        <w:t>del bariletto</w:t>
      </w:r>
      <w:r w:rsidRPr="00363545">
        <w:rPr>
          <w:rFonts w:ascii="Arial" w:eastAsia="Times New Roman" w:hAnsi="Arial" w:cs="Arial"/>
          <w:bCs/>
          <w:lang w:val="it-IT" w:eastAsia="en-US"/>
        </w:rPr>
        <w:t xml:space="preserve">, </w:t>
      </w:r>
      <w:r>
        <w:rPr>
          <w:rFonts w:ascii="Arial" w:eastAsia="Times New Roman" w:hAnsi="Arial" w:cs="Arial"/>
          <w:bCs/>
          <w:lang w:val="it-IT" w:eastAsia="en-US"/>
        </w:rPr>
        <w:t>l’</w:t>
      </w:r>
      <w:r w:rsidRPr="00363545">
        <w:rPr>
          <w:rFonts w:ascii="Arial" w:eastAsia="Times New Roman" w:hAnsi="Arial" w:cs="Arial"/>
          <w:bCs/>
          <w:i/>
          <w:iCs/>
          <w:lang w:val="it-IT" w:eastAsia="en-US"/>
        </w:rPr>
        <w:t>Octo Finissimo Ultra</w:t>
      </w:r>
      <w:r w:rsidRPr="00363545">
        <w:rPr>
          <w:rFonts w:ascii="Arial" w:eastAsia="Times New Roman" w:hAnsi="Arial" w:cs="Arial"/>
          <w:bCs/>
          <w:lang w:val="it-IT" w:eastAsia="en-US"/>
        </w:rPr>
        <w:t xml:space="preserve"> apre nuovi orizzonti </w:t>
      </w:r>
      <w:r>
        <w:rPr>
          <w:rFonts w:ascii="Arial" w:eastAsia="Times New Roman" w:hAnsi="Arial" w:cs="Arial"/>
          <w:bCs/>
          <w:lang w:val="it-IT" w:eastAsia="en-US"/>
        </w:rPr>
        <w:t>all’</w:t>
      </w:r>
      <w:r w:rsidRPr="00363545">
        <w:rPr>
          <w:rFonts w:ascii="Arial" w:eastAsia="Times New Roman" w:hAnsi="Arial" w:cs="Arial"/>
          <w:bCs/>
          <w:lang w:val="it-IT" w:eastAsia="en-US"/>
        </w:rPr>
        <w:t xml:space="preserve">Alta Orologeria contemporanea. Una volta scansionata, questa chiave individuale </w:t>
      </w:r>
      <w:r>
        <w:rPr>
          <w:rFonts w:ascii="Arial" w:eastAsia="Times New Roman" w:hAnsi="Arial" w:cs="Arial"/>
          <w:bCs/>
          <w:lang w:val="it-IT" w:eastAsia="en-US"/>
        </w:rPr>
        <w:t>invita ad entrare</w:t>
      </w:r>
      <w:r w:rsidRPr="00363545">
        <w:rPr>
          <w:rFonts w:ascii="Arial" w:eastAsia="Times New Roman" w:hAnsi="Arial" w:cs="Arial"/>
          <w:bCs/>
          <w:lang w:val="it-IT" w:eastAsia="en-US"/>
        </w:rPr>
        <w:t xml:space="preserve"> in una nuova dimensione, connessa a</w:t>
      </w:r>
      <w:r>
        <w:rPr>
          <w:rFonts w:ascii="Arial" w:eastAsia="Times New Roman" w:hAnsi="Arial" w:cs="Arial"/>
          <w:bCs/>
          <w:lang w:val="it-IT" w:eastAsia="en-US"/>
        </w:rPr>
        <w:t>d</w:t>
      </w:r>
      <w:r w:rsidRPr="00363545">
        <w:rPr>
          <w:rFonts w:ascii="Arial" w:eastAsia="Times New Roman" w:hAnsi="Arial" w:cs="Arial"/>
          <w:bCs/>
          <w:lang w:val="it-IT" w:eastAsia="en-US"/>
        </w:rPr>
        <w:t xml:space="preserve"> un'esperienza unica e senza tempo. </w:t>
      </w:r>
      <w:r>
        <w:rPr>
          <w:rFonts w:ascii="Arial" w:eastAsia="Times New Roman" w:hAnsi="Arial" w:cs="Arial"/>
          <w:bCs/>
          <w:lang w:val="it-IT" w:eastAsia="en-US"/>
        </w:rPr>
        <w:t>Ognuno</w:t>
      </w:r>
      <w:r w:rsidRPr="00363545">
        <w:rPr>
          <w:rFonts w:ascii="Arial" w:eastAsia="Times New Roman" w:hAnsi="Arial" w:cs="Arial"/>
          <w:bCs/>
          <w:lang w:val="it-IT" w:eastAsia="en-US"/>
        </w:rPr>
        <w:t xml:space="preserve"> dei dieci orologi </w:t>
      </w:r>
      <w:r w:rsidRPr="00363545">
        <w:rPr>
          <w:rFonts w:ascii="Arial" w:eastAsia="Times New Roman" w:hAnsi="Arial" w:cs="Arial"/>
          <w:bCs/>
          <w:i/>
          <w:iCs/>
          <w:lang w:val="it-IT" w:eastAsia="en-US"/>
        </w:rPr>
        <w:t>Octo Finissimo Ultra</w:t>
      </w:r>
      <w:r w:rsidRPr="00363545">
        <w:rPr>
          <w:rFonts w:ascii="Arial" w:eastAsia="Times New Roman" w:hAnsi="Arial" w:cs="Arial"/>
          <w:bCs/>
          <w:lang w:val="it-IT" w:eastAsia="en-US"/>
        </w:rPr>
        <w:t xml:space="preserve"> sarà cons</w:t>
      </w:r>
      <w:r w:rsidRPr="00ED3CA9">
        <w:rPr>
          <w:rFonts w:ascii="Arial" w:eastAsia="Times New Roman" w:hAnsi="Arial" w:cs="Arial"/>
          <w:bCs/>
          <w:lang w:val="it-IT" w:eastAsia="en-US"/>
        </w:rPr>
        <w:t>egnato con un'esclusiva opera NFT</w:t>
      </w:r>
      <w:r w:rsidR="00ED3CA9">
        <w:rPr>
          <w:rFonts w:ascii="Arial" w:eastAsia="Times New Roman" w:hAnsi="Arial" w:cs="Arial"/>
          <w:bCs/>
          <w:color w:val="FF0000"/>
          <w:lang w:val="it-IT" w:eastAsia="en-US"/>
        </w:rPr>
        <w:t xml:space="preserve"> </w:t>
      </w:r>
      <w:r w:rsidRPr="00363545">
        <w:rPr>
          <w:rFonts w:ascii="Arial" w:eastAsia="Times New Roman" w:hAnsi="Arial" w:cs="Arial"/>
          <w:bCs/>
          <w:lang w:val="it-IT" w:eastAsia="en-US"/>
        </w:rPr>
        <w:t xml:space="preserve">che, grazie alla tecnologia blockchain, </w:t>
      </w:r>
      <w:r w:rsidR="00D11CEF">
        <w:rPr>
          <w:rFonts w:ascii="Arial" w:eastAsia="Times New Roman" w:hAnsi="Arial" w:cs="Arial"/>
          <w:bCs/>
          <w:lang w:val="it-IT" w:eastAsia="en-US"/>
        </w:rPr>
        <w:t xml:space="preserve">ne </w:t>
      </w:r>
      <w:r w:rsidRPr="00363545">
        <w:rPr>
          <w:rFonts w:ascii="Arial" w:eastAsia="Times New Roman" w:hAnsi="Arial" w:cs="Arial"/>
          <w:bCs/>
          <w:lang w:val="it-IT" w:eastAsia="en-US"/>
        </w:rPr>
        <w:t>garantisce l'autenticità e l'unicità</w:t>
      </w:r>
      <w:r w:rsidR="00D11CEF">
        <w:rPr>
          <w:rFonts w:ascii="Arial" w:eastAsia="Times New Roman" w:hAnsi="Arial" w:cs="Arial"/>
          <w:bCs/>
          <w:lang w:val="it-IT" w:eastAsia="en-US"/>
        </w:rPr>
        <w:t>, offrendo al contempo</w:t>
      </w:r>
      <w:r w:rsidRPr="00363545">
        <w:rPr>
          <w:rFonts w:ascii="Arial" w:eastAsia="Times New Roman" w:hAnsi="Arial" w:cs="Arial"/>
          <w:bCs/>
          <w:lang w:val="it-IT" w:eastAsia="en-US"/>
        </w:rPr>
        <w:t xml:space="preserve"> a ciascun </w:t>
      </w:r>
      <w:r w:rsidR="00D11CEF">
        <w:rPr>
          <w:rFonts w:ascii="Arial" w:eastAsia="Times New Roman" w:hAnsi="Arial" w:cs="Arial"/>
          <w:bCs/>
          <w:lang w:val="it-IT" w:eastAsia="en-US"/>
        </w:rPr>
        <w:t>possessore dell’orologio</w:t>
      </w:r>
      <w:r w:rsidR="00563031">
        <w:rPr>
          <w:rFonts w:ascii="Arial" w:eastAsia="Times New Roman" w:hAnsi="Arial" w:cs="Arial"/>
          <w:bCs/>
          <w:lang w:val="it-IT" w:eastAsia="en-US"/>
        </w:rPr>
        <w:t>,</w:t>
      </w:r>
      <w:r w:rsidRPr="00363545">
        <w:rPr>
          <w:rFonts w:ascii="Arial" w:eastAsia="Times New Roman" w:hAnsi="Arial" w:cs="Arial"/>
          <w:bCs/>
          <w:lang w:val="it-IT" w:eastAsia="en-US"/>
        </w:rPr>
        <w:t xml:space="preserve"> l'accesso esclusivo a</w:t>
      </w:r>
      <w:r w:rsidR="00563031">
        <w:rPr>
          <w:rFonts w:ascii="Arial" w:eastAsia="Times New Roman" w:hAnsi="Arial" w:cs="Arial"/>
          <w:bCs/>
          <w:lang w:val="it-IT" w:eastAsia="en-US"/>
        </w:rPr>
        <w:t>d</w:t>
      </w:r>
      <w:r w:rsidRPr="00363545">
        <w:rPr>
          <w:rFonts w:ascii="Arial" w:eastAsia="Times New Roman" w:hAnsi="Arial" w:cs="Arial"/>
          <w:bCs/>
          <w:lang w:val="it-IT" w:eastAsia="en-US"/>
        </w:rPr>
        <w:t xml:space="preserve"> un universo digitale dedicato. In questo senso, </w:t>
      </w:r>
      <w:r w:rsidRPr="00D11CEF">
        <w:rPr>
          <w:rFonts w:ascii="Arial" w:eastAsia="Times New Roman" w:hAnsi="Arial" w:cs="Arial"/>
          <w:bCs/>
          <w:i/>
          <w:iCs/>
          <w:lang w:val="it-IT" w:eastAsia="en-US"/>
        </w:rPr>
        <w:t>Octo Finissimo Ultra</w:t>
      </w:r>
      <w:r w:rsidRPr="00363545">
        <w:rPr>
          <w:rFonts w:ascii="Arial" w:eastAsia="Times New Roman" w:hAnsi="Arial" w:cs="Arial"/>
          <w:bCs/>
          <w:lang w:val="it-IT" w:eastAsia="en-US"/>
        </w:rPr>
        <w:t xml:space="preserve"> rappresenta il passaggio dall'ultra miniaturizzazione all'immaterialità.</w:t>
      </w:r>
    </w:p>
    <w:p w14:paraId="2A0DA868" w14:textId="6312BB44" w:rsidR="0042454D" w:rsidRPr="00ED3CA9" w:rsidRDefault="0042454D" w:rsidP="00D11CEF">
      <w:pPr>
        <w:jc w:val="center"/>
        <w:rPr>
          <w:rFonts w:ascii="Helvetica" w:eastAsia="Times New Roman" w:hAnsi="Helvetica" w:cs="Helvetica"/>
          <w:b/>
          <w:bCs/>
          <w:color w:val="FF0000"/>
          <w:sz w:val="24"/>
          <w:szCs w:val="20"/>
          <w:lang w:val="it-IT" w:eastAsia="en-US"/>
        </w:rPr>
      </w:pPr>
    </w:p>
    <w:p w14:paraId="60A70E38" w14:textId="58CA735B" w:rsidR="00D11CEF" w:rsidRPr="00D11CEF" w:rsidRDefault="00D11CEF" w:rsidP="00D11CEF">
      <w:pPr>
        <w:jc w:val="center"/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</w:pPr>
      <w:r w:rsidRPr="00D11CEF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REINVENTARE TUTTO</w:t>
      </w:r>
    </w:p>
    <w:p w14:paraId="69B85C19" w14:textId="4007DFC4" w:rsidR="00D11CEF" w:rsidRPr="00D11CEF" w:rsidRDefault="00D11CEF" w:rsidP="00D11CEF">
      <w:pPr>
        <w:jc w:val="center"/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</w:pPr>
      <w:r w:rsidRPr="00D11CEF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L’</w:t>
      </w:r>
      <w:r w:rsidRPr="00563031">
        <w:rPr>
          <w:rFonts w:ascii="Helvetica" w:eastAsia="Times New Roman" w:hAnsi="Helvetica" w:cs="Helvetica"/>
          <w:b/>
          <w:bCs/>
          <w:i/>
          <w:iCs/>
          <w:sz w:val="24"/>
          <w:szCs w:val="20"/>
          <w:lang w:val="it-IT" w:eastAsia="en-US"/>
        </w:rPr>
        <w:t xml:space="preserve">Octo Finissimo Ultra </w:t>
      </w:r>
      <w:r w:rsidRPr="00D11CEF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 xml:space="preserve">è una sfida alle leggi della fisica. Per raggiungere questo grado di sottigliezza, bisogna cominciare da zero, reinventare tutto e trovare soluzioni innovative. </w:t>
      </w:r>
      <w:r w:rsidR="008D56DF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 xml:space="preserve">Basti pensare che </w:t>
      </w:r>
      <w:r w:rsidR="00563031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 xml:space="preserve">nel corso della sua realizzazione </w:t>
      </w:r>
      <w:r w:rsidR="008D56DF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sono state depositate otto domande di brevetto.</w:t>
      </w:r>
    </w:p>
    <w:p w14:paraId="7471F3E6" w14:textId="77777777" w:rsidR="00563031" w:rsidRPr="00ED3CA9" w:rsidRDefault="00563031" w:rsidP="00261344">
      <w:pPr>
        <w:jc w:val="both"/>
        <w:rPr>
          <w:rFonts w:ascii="Arial" w:eastAsia="Times New Roman" w:hAnsi="Arial" w:cs="Arial"/>
          <w:bCs/>
          <w:color w:val="FF0000"/>
          <w:lang w:val="it-IT" w:eastAsia="en-US"/>
        </w:rPr>
      </w:pPr>
    </w:p>
    <w:p w14:paraId="336E1501" w14:textId="175A0B58" w:rsidR="008D56DF" w:rsidRPr="008D56DF" w:rsidRDefault="008D56DF" w:rsidP="00261344">
      <w:pPr>
        <w:jc w:val="both"/>
        <w:rPr>
          <w:rFonts w:ascii="Arial" w:eastAsia="Times New Roman" w:hAnsi="Arial" w:cs="Arial"/>
          <w:bCs/>
          <w:lang w:val="it-IT" w:eastAsia="en-US"/>
        </w:rPr>
      </w:pPr>
      <w:r w:rsidRPr="008D56DF">
        <w:rPr>
          <w:rFonts w:ascii="Arial" w:eastAsia="Times New Roman" w:hAnsi="Arial" w:cs="Arial"/>
          <w:bCs/>
          <w:lang w:val="it-IT" w:eastAsia="en-US"/>
        </w:rPr>
        <w:t xml:space="preserve">Sono stati necessari tre anni di ricerca e sviluppo per questa avventura che ha coinvolto diversi team tecnici </w:t>
      </w:r>
      <w:r>
        <w:rPr>
          <w:rFonts w:ascii="Arial" w:eastAsia="Times New Roman" w:hAnsi="Arial" w:cs="Arial"/>
          <w:bCs/>
          <w:lang w:val="it-IT" w:eastAsia="en-US"/>
        </w:rPr>
        <w:t>di Bulgari tra la</w:t>
      </w:r>
      <w:r w:rsidRPr="008D56DF">
        <w:rPr>
          <w:rFonts w:ascii="Arial" w:eastAsia="Times New Roman" w:hAnsi="Arial" w:cs="Arial"/>
          <w:bCs/>
          <w:lang w:val="it-IT" w:eastAsia="en-US"/>
        </w:rPr>
        <w:t xml:space="preserve"> Vallée de Joux e Neuchâtel</w:t>
      </w:r>
      <w:r>
        <w:rPr>
          <w:rFonts w:ascii="Arial" w:eastAsia="Times New Roman" w:hAnsi="Arial" w:cs="Arial"/>
          <w:bCs/>
          <w:lang w:val="it-IT" w:eastAsia="en-US"/>
        </w:rPr>
        <w:t>,</w:t>
      </w:r>
      <w:r w:rsidRPr="008D56DF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563031">
        <w:rPr>
          <w:rFonts w:ascii="Arial" w:eastAsia="Times New Roman" w:hAnsi="Arial" w:cs="Arial"/>
          <w:bCs/>
          <w:lang w:val="it-IT" w:eastAsia="en-US"/>
        </w:rPr>
        <w:t>oltre a</w:t>
      </w:r>
      <w:r w:rsidRPr="008D56DF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2E1866" w:rsidRPr="008D56DF">
        <w:rPr>
          <w:rFonts w:ascii="Arial" w:eastAsia="Times New Roman" w:hAnsi="Arial" w:cs="Arial"/>
          <w:bCs/>
          <w:lang w:val="it-IT" w:eastAsia="en-US"/>
        </w:rPr>
        <w:t>Concepto</w:t>
      </w:r>
      <w:r w:rsidR="002E1866">
        <w:rPr>
          <w:rFonts w:ascii="Arial" w:eastAsia="Times New Roman" w:hAnsi="Arial" w:cs="Arial"/>
          <w:bCs/>
          <w:lang w:val="it-IT" w:eastAsia="en-US"/>
        </w:rPr>
        <w:t xml:space="preserve">, </w:t>
      </w:r>
      <w:r>
        <w:rPr>
          <w:rFonts w:ascii="Arial" w:eastAsia="Times New Roman" w:hAnsi="Arial" w:cs="Arial"/>
          <w:bCs/>
          <w:lang w:val="it-IT" w:eastAsia="en-US"/>
        </w:rPr>
        <w:t>la realt</w:t>
      </w:r>
      <w:r w:rsidR="002E1866">
        <w:rPr>
          <w:rFonts w:ascii="Arial" w:eastAsia="Times New Roman" w:hAnsi="Arial" w:cs="Arial"/>
          <w:bCs/>
          <w:lang w:val="it-IT" w:eastAsia="en-US"/>
        </w:rPr>
        <w:t>à</w:t>
      </w:r>
      <w:r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2E1866">
        <w:rPr>
          <w:rFonts w:ascii="Arial" w:eastAsia="Times New Roman" w:hAnsi="Arial" w:cs="Arial"/>
          <w:bCs/>
          <w:lang w:val="it-IT" w:eastAsia="en-US"/>
        </w:rPr>
        <w:t>specializzata</w:t>
      </w:r>
      <w:r w:rsidRPr="008D56DF">
        <w:rPr>
          <w:rFonts w:ascii="Arial" w:eastAsia="Times New Roman" w:hAnsi="Arial" w:cs="Arial"/>
          <w:bCs/>
          <w:lang w:val="it-IT" w:eastAsia="en-US"/>
        </w:rPr>
        <w:t xml:space="preserve"> nello sviluppo d</w:t>
      </w:r>
      <w:r w:rsidR="002E1866">
        <w:rPr>
          <w:rFonts w:ascii="Arial" w:eastAsia="Times New Roman" w:hAnsi="Arial" w:cs="Arial"/>
          <w:bCs/>
          <w:lang w:val="it-IT" w:eastAsia="en-US"/>
        </w:rPr>
        <w:t>i</w:t>
      </w:r>
      <w:r w:rsidRPr="008D56DF">
        <w:rPr>
          <w:rFonts w:ascii="Arial" w:eastAsia="Times New Roman" w:hAnsi="Arial" w:cs="Arial"/>
          <w:bCs/>
          <w:lang w:val="it-IT" w:eastAsia="en-US"/>
        </w:rPr>
        <w:t xml:space="preserve"> moviment</w:t>
      </w:r>
      <w:r w:rsidR="002E1866">
        <w:rPr>
          <w:rFonts w:ascii="Arial" w:eastAsia="Times New Roman" w:hAnsi="Arial" w:cs="Arial"/>
          <w:bCs/>
          <w:lang w:val="it-IT" w:eastAsia="en-US"/>
        </w:rPr>
        <w:t>i</w:t>
      </w:r>
      <w:r w:rsidRPr="008D56DF">
        <w:rPr>
          <w:rFonts w:ascii="Arial" w:eastAsia="Times New Roman" w:hAnsi="Arial" w:cs="Arial"/>
          <w:bCs/>
          <w:lang w:val="it-IT" w:eastAsia="en-US"/>
        </w:rPr>
        <w:t xml:space="preserve"> d'avanguardia </w:t>
      </w:r>
      <w:r w:rsidR="002E1866">
        <w:rPr>
          <w:rFonts w:ascii="Arial" w:eastAsia="Times New Roman" w:hAnsi="Arial" w:cs="Arial"/>
          <w:bCs/>
          <w:lang w:val="it-IT" w:eastAsia="en-US"/>
        </w:rPr>
        <w:t>con base a</w:t>
      </w:r>
      <w:r w:rsidRPr="008D56DF">
        <w:rPr>
          <w:rFonts w:ascii="Arial" w:eastAsia="Times New Roman" w:hAnsi="Arial" w:cs="Arial"/>
          <w:bCs/>
          <w:lang w:val="it-IT" w:eastAsia="en-US"/>
        </w:rPr>
        <w:t xml:space="preserve"> La Chaux-de-Fonds. L'</w:t>
      </w:r>
      <w:r w:rsidRPr="002E1866">
        <w:rPr>
          <w:rFonts w:ascii="Arial" w:eastAsia="Times New Roman" w:hAnsi="Arial" w:cs="Arial"/>
          <w:bCs/>
          <w:i/>
          <w:iCs/>
          <w:lang w:val="it-IT" w:eastAsia="en-US"/>
        </w:rPr>
        <w:t xml:space="preserve">Octo Finissimo Ultra </w:t>
      </w:r>
      <w:r w:rsidRPr="008D56DF">
        <w:rPr>
          <w:rFonts w:ascii="Arial" w:eastAsia="Times New Roman" w:hAnsi="Arial" w:cs="Arial"/>
          <w:bCs/>
          <w:lang w:val="it-IT" w:eastAsia="en-US"/>
        </w:rPr>
        <w:t xml:space="preserve">nasce </w:t>
      </w:r>
      <w:r w:rsidR="00563031">
        <w:rPr>
          <w:rFonts w:ascii="Arial" w:eastAsia="Times New Roman" w:hAnsi="Arial" w:cs="Arial"/>
          <w:bCs/>
          <w:lang w:val="it-IT" w:eastAsia="en-US"/>
        </w:rPr>
        <w:t>infatti</w:t>
      </w:r>
      <w:r w:rsidRPr="008D56DF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2E1866">
        <w:rPr>
          <w:rFonts w:ascii="Arial" w:eastAsia="Times New Roman" w:hAnsi="Arial" w:cs="Arial"/>
          <w:bCs/>
          <w:lang w:val="it-IT" w:eastAsia="en-US"/>
        </w:rPr>
        <w:t xml:space="preserve">dall’incontro fra molteplici abilità, </w:t>
      </w:r>
      <w:r w:rsidRPr="008D56DF">
        <w:rPr>
          <w:rFonts w:ascii="Arial" w:eastAsia="Times New Roman" w:hAnsi="Arial" w:cs="Arial"/>
          <w:bCs/>
          <w:lang w:val="it-IT" w:eastAsia="en-US"/>
        </w:rPr>
        <w:t xml:space="preserve">messe insieme per affrontare una grande sfida: </w:t>
      </w:r>
      <w:r w:rsidR="002E1866">
        <w:rPr>
          <w:rFonts w:ascii="Arial" w:eastAsia="Times New Roman" w:hAnsi="Arial" w:cs="Arial"/>
          <w:bCs/>
          <w:lang w:val="it-IT" w:eastAsia="en-US"/>
        </w:rPr>
        <w:t xml:space="preserve">quella di </w:t>
      </w:r>
      <w:r w:rsidRPr="008D56DF">
        <w:rPr>
          <w:rFonts w:ascii="Arial" w:eastAsia="Times New Roman" w:hAnsi="Arial" w:cs="Arial"/>
          <w:bCs/>
          <w:lang w:val="it-IT" w:eastAsia="en-US"/>
        </w:rPr>
        <w:t xml:space="preserve">superare </w:t>
      </w:r>
      <w:r w:rsidR="002E1866">
        <w:rPr>
          <w:rFonts w:ascii="Arial" w:eastAsia="Times New Roman" w:hAnsi="Arial" w:cs="Arial"/>
          <w:bCs/>
          <w:lang w:val="it-IT" w:eastAsia="en-US"/>
        </w:rPr>
        <w:t>le numerose difficoltà</w:t>
      </w:r>
      <w:r w:rsidRPr="008D56DF">
        <w:rPr>
          <w:rFonts w:ascii="Arial" w:eastAsia="Times New Roman" w:hAnsi="Arial" w:cs="Arial"/>
          <w:bCs/>
          <w:lang w:val="it-IT" w:eastAsia="en-US"/>
        </w:rPr>
        <w:t xml:space="preserve"> per </w:t>
      </w:r>
      <w:r w:rsidR="00563031">
        <w:rPr>
          <w:rFonts w:ascii="Arial" w:eastAsia="Times New Roman" w:hAnsi="Arial" w:cs="Arial"/>
          <w:bCs/>
          <w:lang w:val="it-IT" w:eastAsia="en-US"/>
        </w:rPr>
        <w:t>realizzare</w:t>
      </w:r>
      <w:r w:rsidRPr="008D56DF">
        <w:rPr>
          <w:rFonts w:ascii="Arial" w:eastAsia="Times New Roman" w:hAnsi="Arial" w:cs="Arial"/>
          <w:bCs/>
          <w:lang w:val="it-IT" w:eastAsia="en-US"/>
        </w:rPr>
        <w:t xml:space="preserve"> l'orologio meccanico più sottile del mondo. Qualunque cosa accad</w:t>
      </w:r>
      <w:r w:rsidR="00563031">
        <w:rPr>
          <w:rFonts w:ascii="Arial" w:eastAsia="Times New Roman" w:hAnsi="Arial" w:cs="Arial"/>
          <w:bCs/>
          <w:lang w:val="it-IT" w:eastAsia="en-US"/>
        </w:rPr>
        <w:t>rà</w:t>
      </w:r>
      <w:r w:rsidRPr="008D56DF">
        <w:rPr>
          <w:rFonts w:ascii="Arial" w:eastAsia="Times New Roman" w:hAnsi="Arial" w:cs="Arial"/>
          <w:bCs/>
          <w:lang w:val="it-IT" w:eastAsia="en-US"/>
        </w:rPr>
        <w:t xml:space="preserve">, </w:t>
      </w:r>
      <w:r w:rsidR="002E1866">
        <w:rPr>
          <w:rFonts w:ascii="Arial" w:eastAsia="Times New Roman" w:hAnsi="Arial" w:cs="Arial"/>
          <w:bCs/>
          <w:lang w:val="it-IT" w:eastAsia="en-US"/>
        </w:rPr>
        <w:t>questo</w:t>
      </w:r>
      <w:r w:rsidRPr="008D56DF">
        <w:rPr>
          <w:rFonts w:ascii="Arial" w:eastAsia="Times New Roman" w:hAnsi="Arial" w:cs="Arial"/>
          <w:bCs/>
          <w:lang w:val="it-IT" w:eastAsia="en-US"/>
        </w:rPr>
        <w:t xml:space="preserve"> risultato rimarrà una pietra miliare nella storia dell'Alta Orologeria contemporanea.</w:t>
      </w:r>
    </w:p>
    <w:p w14:paraId="7801CA9D" w14:textId="778F0ACD" w:rsidR="00810CC9" w:rsidRDefault="002E1866" w:rsidP="00F504CE">
      <w:pPr>
        <w:jc w:val="both"/>
        <w:rPr>
          <w:rFonts w:ascii="Arial" w:eastAsia="Times New Roman" w:hAnsi="Arial" w:cs="Arial"/>
          <w:bCs/>
          <w:lang w:val="it-IT" w:eastAsia="en-US"/>
        </w:rPr>
      </w:pPr>
      <w:r w:rsidRPr="002E1866">
        <w:rPr>
          <w:rFonts w:ascii="Arial" w:eastAsia="Times New Roman" w:hAnsi="Arial" w:cs="Arial"/>
          <w:bCs/>
          <w:lang w:val="it-IT" w:eastAsia="en-US"/>
        </w:rPr>
        <w:t xml:space="preserve">Come un velocista per il quale ogni centesimo di secondo guadagnato rappresenta uno sforzo esponenziale, la ricerca di un nuovo record è sempre una questione di superamento </w:t>
      </w:r>
      <w:r>
        <w:rPr>
          <w:rFonts w:ascii="Arial" w:eastAsia="Times New Roman" w:hAnsi="Arial" w:cs="Arial"/>
          <w:bCs/>
          <w:lang w:val="it-IT" w:eastAsia="en-US"/>
        </w:rPr>
        <w:t>dei propri limiti</w:t>
      </w:r>
      <w:r w:rsidRPr="002E1866">
        <w:rPr>
          <w:rFonts w:ascii="Arial" w:eastAsia="Times New Roman" w:hAnsi="Arial" w:cs="Arial"/>
          <w:bCs/>
          <w:lang w:val="it-IT" w:eastAsia="en-US"/>
        </w:rPr>
        <w:t xml:space="preserve"> (</w:t>
      </w:r>
      <w:r w:rsidR="001B26FE">
        <w:rPr>
          <w:rFonts w:ascii="Arial" w:eastAsia="Times New Roman" w:hAnsi="Arial" w:cs="Arial"/>
          <w:bCs/>
          <w:lang w:val="it-IT" w:eastAsia="en-US"/>
        </w:rPr>
        <w:t>a questo proposito,</w:t>
      </w:r>
      <w:r w:rsidRPr="002E1866">
        <w:rPr>
          <w:rFonts w:ascii="Arial" w:eastAsia="Times New Roman" w:hAnsi="Arial" w:cs="Arial"/>
          <w:bCs/>
          <w:lang w:val="it-IT" w:eastAsia="en-US"/>
        </w:rPr>
        <w:t xml:space="preserve"> ascoltate il</w:t>
      </w:r>
      <w:r w:rsidR="001B26FE">
        <w:rPr>
          <w:rFonts w:ascii="Arial" w:eastAsia="Times New Roman" w:hAnsi="Arial" w:cs="Arial"/>
          <w:bCs/>
          <w:lang w:val="it-IT" w:eastAsia="en-US"/>
        </w:rPr>
        <w:t xml:space="preserve"> podcast</w:t>
      </w:r>
      <w:r w:rsidRPr="002E1866">
        <w:rPr>
          <w:rFonts w:ascii="Arial" w:eastAsia="Times New Roman" w:hAnsi="Arial" w:cs="Arial"/>
          <w:bCs/>
          <w:lang w:val="it-IT" w:eastAsia="en-US"/>
        </w:rPr>
        <w:t xml:space="preserve"> B*Maestro "Cosa ci vuole per battere un record?</w:t>
      </w:r>
      <w:r w:rsidR="001B26FE">
        <w:rPr>
          <w:rFonts w:ascii="Arial" w:eastAsia="Times New Roman" w:hAnsi="Arial" w:cs="Arial"/>
          <w:bCs/>
          <w:lang w:val="it-IT" w:eastAsia="en-US"/>
        </w:rPr>
        <w:t>”</w:t>
      </w:r>
      <w:r w:rsidRPr="002E1866">
        <w:rPr>
          <w:rFonts w:ascii="Arial" w:eastAsia="Times New Roman" w:hAnsi="Arial" w:cs="Arial"/>
          <w:bCs/>
          <w:lang w:val="it-IT" w:eastAsia="en-US"/>
        </w:rPr>
        <w:t xml:space="preserve"> disponibil</w:t>
      </w:r>
      <w:r w:rsidR="001B26FE">
        <w:rPr>
          <w:rFonts w:ascii="Arial" w:eastAsia="Times New Roman" w:hAnsi="Arial" w:cs="Arial"/>
          <w:bCs/>
          <w:lang w:val="it-IT" w:eastAsia="en-US"/>
        </w:rPr>
        <w:t xml:space="preserve">e </w:t>
      </w:r>
      <w:r w:rsidRPr="002E1866">
        <w:rPr>
          <w:rFonts w:ascii="Arial" w:eastAsia="Times New Roman" w:hAnsi="Arial" w:cs="Arial"/>
          <w:bCs/>
          <w:lang w:val="it-IT" w:eastAsia="en-US"/>
        </w:rPr>
        <w:t xml:space="preserve">su tutte le piattaforme). </w:t>
      </w:r>
      <w:r w:rsidR="001B26FE">
        <w:rPr>
          <w:rFonts w:ascii="Arial" w:eastAsia="Times New Roman" w:hAnsi="Arial" w:cs="Arial"/>
          <w:bCs/>
          <w:lang w:val="it-IT" w:eastAsia="en-US"/>
        </w:rPr>
        <w:t>Secondo lo stesso principio</w:t>
      </w:r>
      <w:r w:rsidRPr="002E1866">
        <w:rPr>
          <w:rFonts w:ascii="Arial" w:eastAsia="Times New Roman" w:hAnsi="Arial" w:cs="Arial"/>
          <w:bCs/>
          <w:lang w:val="it-IT" w:eastAsia="en-US"/>
        </w:rPr>
        <w:t>, ridurre lo spessore di un orologio</w:t>
      </w:r>
      <w:r w:rsidR="001B26FE">
        <w:rPr>
          <w:rFonts w:ascii="Arial" w:eastAsia="Times New Roman" w:hAnsi="Arial" w:cs="Arial"/>
          <w:bCs/>
          <w:lang w:val="it-IT" w:eastAsia="en-US"/>
        </w:rPr>
        <w:t>,</w:t>
      </w:r>
      <w:r w:rsidRPr="002E1866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1B26FE">
        <w:rPr>
          <w:rFonts w:ascii="Arial" w:eastAsia="Times New Roman" w:hAnsi="Arial" w:cs="Arial"/>
          <w:bCs/>
          <w:lang w:val="it-IT" w:eastAsia="en-US"/>
        </w:rPr>
        <w:t xml:space="preserve">anche solo </w:t>
      </w:r>
      <w:r w:rsidRPr="002E1866">
        <w:rPr>
          <w:rFonts w:ascii="Arial" w:eastAsia="Times New Roman" w:hAnsi="Arial" w:cs="Arial"/>
          <w:bCs/>
          <w:lang w:val="it-IT" w:eastAsia="en-US"/>
        </w:rPr>
        <w:t>di uno o due millimetri in più</w:t>
      </w:r>
      <w:r w:rsidR="001B26FE">
        <w:rPr>
          <w:rFonts w:ascii="Arial" w:eastAsia="Times New Roman" w:hAnsi="Arial" w:cs="Arial"/>
          <w:bCs/>
          <w:lang w:val="it-IT" w:eastAsia="en-US"/>
        </w:rPr>
        <w:t>,</w:t>
      </w:r>
      <w:r w:rsidRPr="002E1866">
        <w:rPr>
          <w:rFonts w:ascii="Arial" w:eastAsia="Times New Roman" w:hAnsi="Arial" w:cs="Arial"/>
          <w:bCs/>
          <w:lang w:val="it-IT" w:eastAsia="en-US"/>
        </w:rPr>
        <w:t xml:space="preserve"> richiede l</w:t>
      </w:r>
      <w:r w:rsidR="001B26FE">
        <w:rPr>
          <w:rFonts w:ascii="Arial" w:eastAsia="Times New Roman" w:hAnsi="Arial" w:cs="Arial"/>
          <w:bCs/>
          <w:lang w:val="it-IT" w:eastAsia="en-US"/>
        </w:rPr>
        <w:t>’impiego</w:t>
      </w:r>
      <w:r w:rsidRPr="002E1866">
        <w:rPr>
          <w:rFonts w:ascii="Arial" w:eastAsia="Times New Roman" w:hAnsi="Arial" w:cs="Arial"/>
          <w:bCs/>
          <w:lang w:val="it-IT" w:eastAsia="en-US"/>
        </w:rPr>
        <w:t xml:space="preserve"> di soluzioni </w:t>
      </w:r>
      <w:r w:rsidR="001B26FE">
        <w:rPr>
          <w:rFonts w:ascii="Arial" w:eastAsia="Times New Roman" w:hAnsi="Arial" w:cs="Arial"/>
          <w:bCs/>
          <w:lang w:val="it-IT" w:eastAsia="en-US"/>
        </w:rPr>
        <w:t>estreme e incredibilmente</w:t>
      </w:r>
      <w:r w:rsidRPr="002E1866">
        <w:rPr>
          <w:rFonts w:ascii="Arial" w:eastAsia="Times New Roman" w:hAnsi="Arial" w:cs="Arial"/>
          <w:bCs/>
          <w:lang w:val="it-IT" w:eastAsia="en-US"/>
        </w:rPr>
        <w:t xml:space="preserve"> ingegnose. Ecco perché la costruzione dell'</w:t>
      </w:r>
      <w:r w:rsidRPr="001B26FE">
        <w:rPr>
          <w:rFonts w:ascii="Arial" w:eastAsia="Times New Roman" w:hAnsi="Arial" w:cs="Arial"/>
          <w:bCs/>
          <w:i/>
          <w:iCs/>
          <w:lang w:val="it-IT" w:eastAsia="en-US"/>
        </w:rPr>
        <w:t xml:space="preserve">Octo Finissimo Ultra </w:t>
      </w:r>
      <w:r w:rsidR="001B26FE">
        <w:rPr>
          <w:rFonts w:ascii="Arial" w:eastAsia="Times New Roman" w:hAnsi="Arial" w:cs="Arial"/>
          <w:bCs/>
          <w:lang w:val="it-IT" w:eastAsia="en-US"/>
        </w:rPr>
        <w:t>prevede che il fondello sia utilizzato come</w:t>
      </w:r>
      <w:r w:rsidR="00FD08B0">
        <w:rPr>
          <w:rFonts w:ascii="Arial" w:eastAsia="Times New Roman" w:hAnsi="Arial" w:cs="Arial"/>
          <w:bCs/>
          <w:lang w:val="it-IT" w:eastAsia="en-US"/>
        </w:rPr>
        <w:t xml:space="preserve"> platina</w:t>
      </w:r>
      <w:r w:rsidR="001B26FE">
        <w:rPr>
          <w:rFonts w:ascii="Arial" w:eastAsia="Times New Roman" w:hAnsi="Arial" w:cs="Arial"/>
          <w:bCs/>
          <w:lang w:val="it-IT" w:eastAsia="en-US"/>
        </w:rPr>
        <w:t xml:space="preserve"> </w:t>
      </w:r>
      <w:r w:rsidRPr="002E1866">
        <w:rPr>
          <w:rFonts w:ascii="Arial" w:eastAsia="Times New Roman" w:hAnsi="Arial" w:cs="Arial"/>
          <w:bCs/>
          <w:lang w:val="it-IT" w:eastAsia="en-US"/>
        </w:rPr>
        <w:t xml:space="preserve">su cui sono integrati i 170 componenti del </w:t>
      </w:r>
      <w:r w:rsidR="001B26FE">
        <w:rPr>
          <w:rFonts w:ascii="Arial" w:eastAsia="Times New Roman" w:hAnsi="Arial" w:cs="Arial"/>
          <w:bCs/>
          <w:lang w:val="it-IT" w:eastAsia="en-US"/>
        </w:rPr>
        <w:t xml:space="preserve">calibro </w:t>
      </w:r>
      <w:r w:rsidRPr="002E1866">
        <w:rPr>
          <w:rFonts w:ascii="Arial" w:eastAsia="Times New Roman" w:hAnsi="Arial" w:cs="Arial"/>
          <w:bCs/>
          <w:lang w:val="it-IT" w:eastAsia="en-US"/>
        </w:rPr>
        <w:t>BVL</w:t>
      </w:r>
      <w:r w:rsidR="001B26FE">
        <w:rPr>
          <w:rFonts w:ascii="Arial" w:eastAsia="Times New Roman" w:hAnsi="Arial" w:cs="Arial"/>
          <w:bCs/>
          <w:lang w:val="it-IT" w:eastAsia="en-US"/>
        </w:rPr>
        <w:t xml:space="preserve"> </w:t>
      </w:r>
      <w:r w:rsidRPr="002E1866">
        <w:rPr>
          <w:rFonts w:ascii="Arial" w:eastAsia="Times New Roman" w:hAnsi="Arial" w:cs="Arial"/>
          <w:bCs/>
          <w:lang w:val="it-IT" w:eastAsia="en-US"/>
        </w:rPr>
        <w:t>180.</w:t>
      </w:r>
      <w:r w:rsidR="003A6285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3A6285" w:rsidRPr="003A6285">
        <w:rPr>
          <w:rFonts w:ascii="Arial" w:eastAsia="Times New Roman" w:hAnsi="Arial" w:cs="Arial"/>
          <w:bCs/>
          <w:lang w:val="it-IT" w:eastAsia="en-US"/>
        </w:rPr>
        <w:t xml:space="preserve">Anche il volume delle maglie del bracciale </w:t>
      </w:r>
      <w:r w:rsidR="003A6285">
        <w:rPr>
          <w:rFonts w:ascii="Arial" w:eastAsia="Times New Roman" w:hAnsi="Arial" w:cs="Arial"/>
          <w:bCs/>
          <w:lang w:val="it-IT" w:eastAsia="en-US"/>
        </w:rPr>
        <w:t>è stato</w:t>
      </w:r>
      <w:r w:rsidR="003A6285" w:rsidRPr="003A6285">
        <w:rPr>
          <w:rFonts w:ascii="Arial" w:eastAsia="Times New Roman" w:hAnsi="Arial" w:cs="Arial"/>
          <w:bCs/>
          <w:lang w:val="it-IT" w:eastAsia="en-US"/>
        </w:rPr>
        <w:t xml:space="preserve"> totalmente ripensato</w:t>
      </w:r>
      <w:r w:rsidR="003A6285">
        <w:rPr>
          <w:rFonts w:ascii="Arial" w:eastAsia="Times New Roman" w:hAnsi="Arial" w:cs="Arial"/>
          <w:bCs/>
          <w:lang w:val="it-IT" w:eastAsia="en-US"/>
        </w:rPr>
        <w:t xml:space="preserve">: con uno </w:t>
      </w:r>
      <w:r w:rsidR="003A6285" w:rsidRPr="003A6285">
        <w:rPr>
          <w:rFonts w:ascii="Arial" w:eastAsia="Times New Roman" w:hAnsi="Arial" w:cs="Arial"/>
          <w:bCs/>
          <w:lang w:val="it-IT" w:eastAsia="en-US"/>
        </w:rPr>
        <w:t>spessore di 1</w:t>
      </w:r>
      <w:r w:rsidR="003A6285">
        <w:rPr>
          <w:rFonts w:ascii="Arial" w:eastAsia="Times New Roman" w:hAnsi="Arial" w:cs="Arial"/>
          <w:bCs/>
          <w:lang w:val="it-IT" w:eastAsia="en-US"/>
        </w:rPr>
        <w:t>.</w:t>
      </w:r>
      <w:r w:rsidR="003A6285" w:rsidRPr="003A6285">
        <w:rPr>
          <w:rFonts w:ascii="Arial" w:eastAsia="Times New Roman" w:hAnsi="Arial" w:cs="Arial"/>
          <w:bCs/>
          <w:lang w:val="it-IT" w:eastAsia="en-US"/>
        </w:rPr>
        <w:t xml:space="preserve">80 mm si adattano </w:t>
      </w:r>
      <w:r w:rsidR="003A6285">
        <w:rPr>
          <w:rFonts w:ascii="Arial" w:eastAsia="Times New Roman" w:hAnsi="Arial" w:cs="Arial"/>
          <w:bCs/>
          <w:lang w:val="it-IT" w:eastAsia="en-US"/>
        </w:rPr>
        <w:t xml:space="preserve">con continuità alle misure della cassa, pur essendo due volte più sottili </w:t>
      </w:r>
      <w:r w:rsidR="003A6285">
        <w:rPr>
          <w:rFonts w:ascii="Arial" w:eastAsia="Times New Roman" w:hAnsi="Arial" w:cs="Arial"/>
          <w:bCs/>
          <w:lang w:val="it-IT" w:eastAsia="en-US"/>
        </w:rPr>
        <w:lastRenderedPageBreak/>
        <w:t xml:space="preserve">di quelle di un normale bracciale </w:t>
      </w:r>
      <w:r w:rsidR="003A6285" w:rsidRPr="00FD08B0">
        <w:rPr>
          <w:rFonts w:ascii="Arial" w:eastAsia="Times New Roman" w:hAnsi="Arial" w:cs="Arial"/>
          <w:bCs/>
          <w:i/>
          <w:iCs/>
          <w:lang w:val="it-IT" w:eastAsia="en-US"/>
        </w:rPr>
        <w:t>Octo Finissimo</w:t>
      </w:r>
      <w:r w:rsidR="003A6285">
        <w:rPr>
          <w:rFonts w:ascii="Arial" w:eastAsia="Times New Roman" w:hAnsi="Arial" w:cs="Arial"/>
          <w:bCs/>
          <w:lang w:val="it-IT" w:eastAsia="en-US"/>
        </w:rPr>
        <w:t>.</w:t>
      </w:r>
      <w:r w:rsidR="009C0D73">
        <w:rPr>
          <w:rFonts w:ascii="Arial" w:eastAsia="Times New Roman" w:hAnsi="Arial" w:cs="Arial"/>
          <w:bCs/>
          <w:lang w:val="it-IT" w:eastAsia="en-US"/>
        </w:rPr>
        <w:t xml:space="preserve"> Inoltre, anche la fibbia pieghevole doveva </w:t>
      </w:r>
      <w:r w:rsidR="009C0D73" w:rsidRPr="009C0D73">
        <w:rPr>
          <w:rFonts w:ascii="Arial" w:eastAsia="Times New Roman" w:hAnsi="Arial" w:cs="Arial"/>
          <w:bCs/>
          <w:lang w:val="it-IT" w:eastAsia="en-US"/>
        </w:rPr>
        <w:t xml:space="preserve">essere progettata secondo nuovi parametri. Un altro </w:t>
      </w:r>
      <w:r w:rsidR="009C0D73">
        <w:rPr>
          <w:rFonts w:ascii="Arial" w:eastAsia="Times New Roman" w:hAnsi="Arial" w:cs="Arial"/>
          <w:bCs/>
          <w:lang w:val="it-IT" w:eastAsia="en-US"/>
        </w:rPr>
        <w:t xml:space="preserve">ostacolo che si poneva nella realizzazione di </w:t>
      </w:r>
      <w:r w:rsidR="009C0D73" w:rsidRPr="009C0D73">
        <w:rPr>
          <w:rFonts w:ascii="Arial" w:eastAsia="Times New Roman" w:hAnsi="Arial" w:cs="Arial"/>
          <w:bCs/>
          <w:lang w:val="it-IT" w:eastAsia="en-US"/>
        </w:rPr>
        <w:t xml:space="preserve">un orologio </w:t>
      </w:r>
      <w:r w:rsidR="009C0D73">
        <w:rPr>
          <w:rFonts w:ascii="Arial" w:eastAsia="Times New Roman" w:hAnsi="Arial" w:cs="Arial"/>
          <w:bCs/>
          <w:lang w:val="it-IT" w:eastAsia="en-US"/>
        </w:rPr>
        <w:t>dal diametro di</w:t>
      </w:r>
      <w:r w:rsidR="009C0D73" w:rsidRPr="009C0D73">
        <w:rPr>
          <w:rFonts w:ascii="Arial" w:eastAsia="Times New Roman" w:hAnsi="Arial" w:cs="Arial"/>
          <w:bCs/>
          <w:lang w:val="it-IT" w:eastAsia="en-US"/>
        </w:rPr>
        <w:t xml:space="preserve"> 40 mm </w:t>
      </w:r>
      <w:r w:rsidR="009C0D73">
        <w:rPr>
          <w:rFonts w:ascii="Arial" w:eastAsia="Times New Roman" w:hAnsi="Arial" w:cs="Arial"/>
          <w:bCs/>
          <w:lang w:val="it-IT" w:eastAsia="en-US"/>
        </w:rPr>
        <w:t>e uno spessore di</w:t>
      </w:r>
      <w:r w:rsidR="009C0D73" w:rsidRPr="009C0D73">
        <w:rPr>
          <w:rFonts w:ascii="Arial" w:eastAsia="Times New Roman" w:hAnsi="Arial" w:cs="Arial"/>
          <w:bCs/>
          <w:lang w:val="it-IT" w:eastAsia="en-US"/>
        </w:rPr>
        <w:t xml:space="preserve"> 1</w:t>
      </w:r>
      <w:r w:rsidR="009C0D73">
        <w:rPr>
          <w:rFonts w:ascii="Arial" w:eastAsia="Times New Roman" w:hAnsi="Arial" w:cs="Arial"/>
          <w:bCs/>
          <w:lang w:val="it-IT" w:eastAsia="en-US"/>
        </w:rPr>
        <w:t>.</w:t>
      </w:r>
      <w:r w:rsidR="009C0D73" w:rsidRPr="009C0D73">
        <w:rPr>
          <w:rFonts w:ascii="Arial" w:eastAsia="Times New Roman" w:hAnsi="Arial" w:cs="Arial"/>
          <w:bCs/>
          <w:lang w:val="it-IT" w:eastAsia="en-US"/>
        </w:rPr>
        <w:t>80 mm</w:t>
      </w:r>
      <w:r w:rsidR="009C0D73">
        <w:rPr>
          <w:rFonts w:ascii="Arial" w:eastAsia="Times New Roman" w:hAnsi="Arial" w:cs="Arial"/>
          <w:bCs/>
          <w:lang w:val="it-IT" w:eastAsia="en-US"/>
        </w:rPr>
        <w:t xml:space="preserve">, </w:t>
      </w:r>
      <w:r w:rsidR="009C0D73" w:rsidRPr="009C0D73">
        <w:rPr>
          <w:rFonts w:ascii="Arial" w:eastAsia="Times New Roman" w:hAnsi="Arial" w:cs="Arial"/>
          <w:bCs/>
          <w:lang w:val="it-IT" w:eastAsia="en-US"/>
        </w:rPr>
        <w:t xml:space="preserve">era la rigidità complessiva </w:t>
      </w:r>
      <w:r w:rsidR="009C0D73" w:rsidRPr="00ED3CA9">
        <w:rPr>
          <w:rFonts w:ascii="Arial" w:eastAsia="Times New Roman" w:hAnsi="Arial" w:cs="Arial"/>
          <w:bCs/>
          <w:lang w:val="it-IT" w:eastAsia="en-US"/>
        </w:rPr>
        <w:t xml:space="preserve">richiesta, ottenuta sviluppando la </w:t>
      </w:r>
      <w:r w:rsidR="00F504CE" w:rsidRPr="00ED3CA9">
        <w:rPr>
          <w:rFonts w:ascii="Arial" w:eastAsia="Times New Roman" w:hAnsi="Arial" w:cs="Arial"/>
          <w:bCs/>
          <w:lang w:val="it-IT" w:eastAsia="en-US"/>
        </w:rPr>
        <w:t>carrure</w:t>
      </w:r>
      <w:r w:rsidR="009C0D73" w:rsidRPr="00ED3CA9">
        <w:rPr>
          <w:rFonts w:ascii="Arial" w:eastAsia="Times New Roman" w:hAnsi="Arial" w:cs="Arial"/>
          <w:bCs/>
          <w:lang w:val="it-IT" w:eastAsia="en-US"/>
        </w:rPr>
        <w:t xml:space="preserve">, la lunetta e le anse in titanio, nonché </w:t>
      </w:r>
      <w:r w:rsidR="00F504CE" w:rsidRPr="00ED3CA9">
        <w:rPr>
          <w:rFonts w:ascii="Arial" w:eastAsia="Times New Roman" w:hAnsi="Arial" w:cs="Arial"/>
          <w:bCs/>
          <w:lang w:val="it-IT" w:eastAsia="en-US"/>
        </w:rPr>
        <w:t xml:space="preserve">l’elemento del </w:t>
      </w:r>
      <w:r w:rsidR="009C0D73" w:rsidRPr="00ED3CA9">
        <w:rPr>
          <w:rFonts w:ascii="Arial" w:eastAsia="Times New Roman" w:hAnsi="Arial" w:cs="Arial"/>
          <w:bCs/>
          <w:lang w:val="it-IT" w:eastAsia="en-US"/>
        </w:rPr>
        <w:t>fondello</w:t>
      </w:r>
      <w:r w:rsidR="00F504CE" w:rsidRPr="00ED3CA9">
        <w:rPr>
          <w:rFonts w:ascii="Arial" w:eastAsia="Times New Roman" w:hAnsi="Arial" w:cs="Arial"/>
          <w:bCs/>
          <w:lang w:val="it-IT" w:eastAsia="en-US"/>
        </w:rPr>
        <w:t xml:space="preserve">/platina </w:t>
      </w:r>
      <w:r w:rsidR="009C0D73" w:rsidRPr="00ED3CA9">
        <w:rPr>
          <w:rFonts w:ascii="Arial" w:eastAsia="Times New Roman" w:hAnsi="Arial" w:cs="Arial"/>
          <w:bCs/>
          <w:lang w:val="it-IT" w:eastAsia="en-US"/>
        </w:rPr>
        <w:t>in carburo di tungsteno,</w:t>
      </w:r>
      <w:r w:rsidR="00FD08B0" w:rsidRPr="00ED3CA9">
        <w:rPr>
          <w:rFonts w:ascii="Arial" w:eastAsia="Times New Roman" w:hAnsi="Arial" w:cs="Arial"/>
          <w:bCs/>
          <w:color w:val="FF0000"/>
          <w:lang w:val="it-IT" w:eastAsia="en-US"/>
        </w:rPr>
        <w:t xml:space="preserve"> </w:t>
      </w:r>
      <w:r w:rsidR="009C0D73" w:rsidRPr="00ED3CA9">
        <w:rPr>
          <w:rFonts w:ascii="Arial" w:eastAsia="Times New Roman" w:hAnsi="Arial" w:cs="Arial"/>
          <w:bCs/>
          <w:lang w:val="it-IT" w:eastAsia="en-US"/>
        </w:rPr>
        <w:t>un</w:t>
      </w:r>
      <w:r w:rsidR="00F504CE" w:rsidRPr="00ED3CA9">
        <w:rPr>
          <w:rFonts w:ascii="Arial" w:eastAsia="Times New Roman" w:hAnsi="Arial" w:cs="Arial"/>
          <w:bCs/>
          <w:lang w:val="it-IT" w:eastAsia="en-US"/>
        </w:rPr>
        <w:t>a</w:t>
      </w:r>
      <w:r w:rsidR="00F504CE" w:rsidRPr="00FD08B0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9C0D73" w:rsidRPr="00FD08B0">
        <w:rPr>
          <w:rFonts w:ascii="Arial" w:eastAsia="Times New Roman" w:hAnsi="Arial" w:cs="Arial"/>
          <w:bCs/>
          <w:lang w:val="it-IT" w:eastAsia="en-US"/>
        </w:rPr>
        <w:t xml:space="preserve">combinazione </w:t>
      </w:r>
      <w:r w:rsidR="00F504CE" w:rsidRPr="00FD08B0">
        <w:rPr>
          <w:rFonts w:ascii="Arial" w:eastAsia="Times New Roman" w:hAnsi="Arial" w:cs="Arial"/>
          <w:bCs/>
          <w:lang w:val="it-IT" w:eastAsia="en-US"/>
        </w:rPr>
        <w:t>particolarmente densa,</w:t>
      </w:r>
      <w:r w:rsidR="00F504CE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9C0D73" w:rsidRPr="009C0D73">
        <w:rPr>
          <w:rFonts w:ascii="Arial" w:eastAsia="Times New Roman" w:hAnsi="Arial" w:cs="Arial"/>
          <w:bCs/>
          <w:lang w:val="it-IT" w:eastAsia="en-US"/>
        </w:rPr>
        <w:t xml:space="preserve">dura e ultra resistente di carbonio e tungsteno. Inoltre, per sfruttare l'intera superficie dell'orologio, i quadranti delle ore e dei minuti, </w:t>
      </w:r>
      <w:r w:rsidR="00F504CE">
        <w:rPr>
          <w:rFonts w:ascii="Arial" w:eastAsia="Times New Roman" w:hAnsi="Arial" w:cs="Arial"/>
          <w:bCs/>
          <w:lang w:val="it-IT" w:eastAsia="en-US"/>
        </w:rPr>
        <w:t>l’ampio</w:t>
      </w:r>
      <w:r w:rsidR="009C0D73" w:rsidRPr="009C0D73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9C0D73" w:rsidRPr="00FD08B0">
        <w:rPr>
          <w:rFonts w:ascii="Arial" w:eastAsia="Times New Roman" w:hAnsi="Arial" w:cs="Arial"/>
          <w:bCs/>
          <w:lang w:val="it-IT" w:eastAsia="en-US"/>
        </w:rPr>
        <w:t xml:space="preserve">bariletto – che </w:t>
      </w:r>
      <w:r w:rsidR="00810CC9" w:rsidRPr="00FD08B0">
        <w:rPr>
          <w:rFonts w:ascii="Arial" w:eastAsia="Times New Roman" w:hAnsi="Arial" w:cs="Arial"/>
          <w:bCs/>
          <w:lang w:val="it-IT" w:eastAsia="en-US"/>
        </w:rPr>
        <w:t>garantisce</w:t>
      </w:r>
      <w:r w:rsidR="009C0D73" w:rsidRPr="00FD08B0">
        <w:rPr>
          <w:rFonts w:ascii="Arial" w:eastAsia="Times New Roman" w:hAnsi="Arial" w:cs="Arial"/>
          <w:bCs/>
          <w:lang w:val="it-IT" w:eastAsia="en-US"/>
        </w:rPr>
        <w:t xml:space="preserve"> 50 ore di riserva di carica – così come lo scappamento</w:t>
      </w:r>
      <w:r w:rsidR="00810CC9" w:rsidRPr="00FD08B0">
        <w:rPr>
          <w:rFonts w:ascii="Arial" w:eastAsia="Times New Roman" w:hAnsi="Arial" w:cs="Arial"/>
          <w:bCs/>
          <w:lang w:val="it-IT" w:eastAsia="en-US"/>
        </w:rPr>
        <w:t>, sono stati resi</w:t>
      </w:r>
      <w:r w:rsidR="009C0D73" w:rsidRPr="00FD08B0">
        <w:rPr>
          <w:rFonts w:ascii="Arial" w:eastAsia="Times New Roman" w:hAnsi="Arial" w:cs="Arial"/>
          <w:bCs/>
          <w:lang w:val="it-IT" w:eastAsia="en-US"/>
        </w:rPr>
        <w:t xml:space="preserve"> legger</w:t>
      </w:r>
      <w:r w:rsidR="00810CC9" w:rsidRPr="00FD08B0">
        <w:rPr>
          <w:rFonts w:ascii="Arial" w:eastAsia="Times New Roman" w:hAnsi="Arial" w:cs="Arial"/>
          <w:bCs/>
          <w:lang w:val="it-IT" w:eastAsia="en-US"/>
        </w:rPr>
        <w:t>i</w:t>
      </w:r>
      <w:r w:rsidR="009C0D73" w:rsidRPr="00FD08B0">
        <w:rPr>
          <w:rFonts w:ascii="Arial" w:eastAsia="Times New Roman" w:hAnsi="Arial" w:cs="Arial"/>
          <w:bCs/>
          <w:lang w:val="it-IT" w:eastAsia="en-US"/>
        </w:rPr>
        <w:t xml:space="preserve"> dall</w:t>
      </w:r>
      <w:r w:rsidR="00810CC9" w:rsidRPr="00FD08B0">
        <w:rPr>
          <w:rFonts w:ascii="Arial" w:eastAsia="Times New Roman" w:hAnsi="Arial" w:cs="Arial"/>
          <w:bCs/>
          <w:lang w:val="it-IT" w:eastAsia="en-US"/>
        </w:rPr>
        <w:t xml:space="preserve">’apertura circolare </w:t>
      </w:r>
      <w:r w:rsidR="009C0D73" w:rsidRPr="00FD08B0">
        <w:rPr>
          <w:rFonts w:ascii="Arial" w:eastAsia="Times New Roman" w:hAnsi="Arial" w:cs="Arial"/>
          <w:bCs/>
          <w:lang w:val="it-IT" w:eastAsia="en-US"/>
        </w:rPr>
        <w:t>della lunetta</w:t>
      </w:r>
      <w:r w:rsidR="00810CC9" w:rsidRPr="00FD08B0">
        <w:rPr>
          <w:rFonts w:ascii="Arial" w:eastAsia="Times New Roman" w:hAnsi="Arial" w:cs="Arial"/>
          <w:bCs/>
          <w:lang w:val="it-IT" w:eastAsia="en-US"/>
        </w:rPr>
        <w:t>, adottando una soluzione diversa da quelle consuete.</w:t>
      </w:r>
    </w:p>
    <w:p w14:paraId="61CD9C1A" w14:textId="3C9FE0CD" w:rsidR="00D870CD" w:rsidRDefault="00810CC9" w:rsidP="00696F7E">
      <w:pPr>
        <w:jc w:val="both"/>
        <w:rPr>
          <w:rFonts w:ascii="Arial" w:eastAsia="Times New Roman" w:hAnsi="Arial" w:cs="Arial"/>
          <w:bCs/>
          <w:lang w:val="it-IT" w:eastAsia="en-US"/>
        </w:rPr>
      </w:pPr>
      <w:bookmarkStart w:id="0" w:name="_Hlk98169409"/>
      <w:r w:rsidRPr="00810CC9">
        <w:rPr>
          <w:rFonts w:ascii="Arial" w:eastAsia="Times New Roman" w:hAnsi="Arial" w:cs="Arial"/>
          <w:bCs/>
          <w:lang w:val="it-IT" w:eastAsia="en-US"/>
        </w:rPr>
        <w:t>Le leggi della fisica non po</w:t>
      </w:r>
      <w:r w:rsidR="005830CA">
        <w:rPr>
          <w:rFonts w:ascii="Arial" w:eastAsia="Times New Roman" w:hAnsi="Arial" w:cs="Arial"/>
          <w:bCs/>
          <w:lang w:val="it-IT" w:eastAsia="en-US"/>
        </w:rPr>
        <w:t>tevano</w:t>
      </w:r>
      <w:r w:rsidRPr="00810CC9">
        <w:rPr>
          <w:rFonts w:ascii="Arial" w:eastAsia="Times New Roman" w:hAnsi="Arial" w:cs="Arial"/>
          <w:bCs/>
          <w:lang w:val="it-IT" w:eastAsia="en-US"/>
        </w:rPr>
        <w:t xml:space="preserve"> essere ignorate</w:t>
      </w:r>
      <w:r w:rsidR="005830CA">
        <w:rPr>
          <w:rFonts w:ascii="Arial" w:eastAsia="Times New Roman" w:hAnsi="Arial" w:cs="Arial"/>
          <w:bCs/>
          <w:lang w:val="it-IT" w:eastAsia="en-US"/>
        </w:rPr>
        <w:t>, anzi, è stato necessario tenerne conto mentre ci si avventurava fuori dai sentieri battuti</w:t>
      </w:r>
      <w:r w:rsidR="00A73C2D">
        <w:rPr>
          <w:rFonts w:ascii="Arial" w:eastAsia="Times New Roman" w:hAnsi="Arial" w:cs="Arial"/>
          <w:bCs/>
          <w:lang w:val="it-IT" w:eastAsia="en-US"/>
        </w:rPr>
        <w:t xml:space="preserve"> per trovare il modo di includere tutti i componenti di un orologio meccanico in uno spessore di soli 1.80 mm. A questo livello di sottigliezza, e nel momento in cui tutti i componenti di un normale </w:t>
      </w:r>
      <w:r w:rsidR="00A73C2D" w:rsidRPr="00A73C2D">
        <w:rPr>
          <w:rFonts w:ascii="Arial" w:eastAsia="Times New Roman" w:hAnsi="Arial" w:cs="Arial"/>
          <w:bCs/>
          <w:lang w:val="it-IT" w:eastAsia="en-US"/>
        </w:rPr>
        <w:t>orologio sono indispensabili, bisogna ripensare non solo il design e la produzione dei componenti – con tolleranze ristrette – ma anche le loro funzioni</w:t>
      </w:r>
      <w:r w:rsidR="00A73C2D">
        <w:rPr>
          <w:rFonts w:ascii="Arial" w:eastAsia="Times New Roman" w:hAnsi="Arial" w:cs="Arial"/>
          <w:bCs/>
          <w:lang w:val="it-IT" w:eastAsia="en-US"/>
        </w:rPr>
        <w:t xml:space="preserve">. </w:t>
      </w:r>
      <w:r w:rsidR="00A73C2D" w:rsidRPr="00A73C2D">
        <w:rPr>
          <w:rFonts w:ascii="Arial" w:eastAsia="Times New Roman" w:hAnsi="Arial" w:cs="Arial"/>
          <w:bCs/>
          <w:lang w:val="it-IT" w:eastAsia="en-US"/>
        </w:rPr>
        <w:t xml:space="preserve">E idealmente, mentre </w:t>
      </w:r>
      <w:r w:rsidR="00621D49">
        <w:rPr>
          <w:rFonts w:ascii="Arial" w:eastAsia="Times New Roman" w:hAnsi="Arial" w:cs="Arial"/>
          <w:bCs/>
          <w:lang w:val="it-IT" w:eastAsia="en-US"/>
        </w:rPr>
        <w:t xml:space="preserve">in un normale orologio </w:t>
      </w:r>
      <w:r w:rsidR="00A73C2D" w:rsidRPr="00A73C2D">
        <w:rPr>
          <w:rFonts w:ascii="Arial" w:eastAsia="Times New Roman" w:hAnsi="Arial" w:cs="Arial"/>
          <w:bCs/>
          <w:lang w:val="it-IT" w:eastAsia="en-US"/>
        </w:rPr>
        <w:t xml:space="preserve">un componente svolge una singola funzione, </w:t>
      </w:r>
      <w:r w:rsidR="00621D49">
        <w:rPr>
          <w:rFonts w:ascii="Arial" w:eastAsia="Times New Roman" w:hAnsi="Arial" w:cs="Arial"/>
          <w:bCs/>
          <w:lang w:val="it-IT" w:eastAsia="en-US"/>
        </w:rPr>
        <w:t xml:space="preserve">in un orologio ultra-miniaturizzato </w:t>
      </w:r>
      <w:r w:rsidR="00A73C2D" w:rsidRPr="00A73C2D">
        <w:rPr>
          <w:rFonts w:ascii="Arial" w:eastAsia="Times New Roman" w:hAnsi="Arial" w:cs="Arial"/>
          <w:bCs/>
          <w:lang w:val="it-IT" w:eastAsia="en-US"/>
        </w:rPr>
        <w:t>alcuni di essi devono svolgere fino a quattro funzioni.</w:t>
      </w:r>
      <w:r w:rsidR="00D870CD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621D49" w:rsidRPr="00621D49">
        <w:rPr>
          <w:rFonts w:ascii="Arial" w:eastAsia="Times New Roman" w:hAnsi="Arial" w:cs="Arial"/>
          <w:bCs/>
          <w:lang w:val="it-IT" w:eastAsia="en-US"/>
        </w:rPr>
        <w:t>È il caso del quadrante, che oltre a visualizzare l</w:t>
      </w:r>
      <w:r w:rsidR="00621D49">
        <w:rPr>
          <w:rFonts w:ascii="Arial" w:eastAsia="Times New Roman" w:hAnsi="Arial" w:cs="Arial"/>
          <w:bCs/>
          <w:lang w:val="it-IT" w:eastAsia="en-US"/>
        </w:rPr>
        <w:t>’</w:t>
      </w:r>
      <w:r w:rsidR="00621D49" w:rsidRPr="00621D49">
        <w:rPr>
          <w:rFonts w:ascii="Arial" w:eastAsia="Times New Roman" w:hAnsi="Arial" w:cs="Arial"/>
          <w:bCs/>
          <w:lang w:val="it-IT" w:eastAsia="en-US"/>
        </w:rPr>
        <w:t>indicazion</w:t>
      </w:r>
      <w:r w:rsidR="00621D49">
        <w:rPr>
          <w:rFonts w:ascii="Arial" w:eastAsia="Times New Roman" w:hAnsi="Arial" w:cs="Arial"/>
          <w:bCs/>
          <w:lang w:val="it-IT" w:eastAsia="en-US"/>
        </w:rPr>
        <w:t>e</w:t>
      </w:r>
      <w:r w:rsidR="00621D49" w:rsidRPr="00621D49">
        <w:rPr>
          <w:rFonts w:ascii="Arial" w:eastAsia="Times New Roman" w:hAnsi="Arial" w:cs="Arial"/>
          <w:bCs/>
          <w:lang w:val="it-IT" w:eastAsia="en-US"/>
        </w:rPr>
        <w:t xml:space="preserve"> dell'ora, serve anche a tenere in posizione altri componenti. </w:t>
      </w:r>
      <w:r w:rsidR="00621D49">
        <w:rPr>
          <w:rFonts w:ascii="Arial" w:eastAsia="Times New Roman" w:hAnsi="Arial" w:cs="Arial"/>
          <w:bCs/>
          <w:lang w:val="it-IT" w:eastAsia="en-US"/>
        </w:rPr>
        <w:t>Un’altra questione</w:t>
      </w:r>
      <w:r w:rsidR="00621D49" w:rsidRPr="00621D49">
        <w:rPr>
          <w:rFonts w:ascii="Arial" w:eastAsia="Times New Roman" w:hAnsi="Arial" w:cs="Arial"/>
          <w:bCs/>
          <w:lang w:val="it-IT" w:eastAsia="en-US"/>
        </w:rPr>
        <w:t xml:space="preserve"> da risolvere era </w:t>
      </w:r>
      <w:r w:rsidR="00621D49">
        <w:rPr>
          <w:rFonts w:ascii="Arial" w:eastAsia="Times New Roman" w:hAnsi="Arial" w:cs="Arial"/>
          <w:bCs/>
          <w:lang w:val="it-IT" w:eastAsia="en-US"/>
        </w:rPr>
        <w:t>quella del</w:t>
      </w:r>
      <w:r w:rsidR="00621D49" w:rsidRPr="00621D49">
        <w:rPr>
          <w:rFonts w:ascii="Arial" w:eastAsia="Times New Roman" w:hAnsi="Arial" w:cs="Arial"/>
          <w:bCs/>
          <w:lang w:val="it-IT" w:eastAsia="en-US"/>
        </w:rPr>
        <w:t xml:space="preserve">la corona di carica </w:t>
      </w:r>
      <w:r w:rsidR="00621D49">
        <w:rPr>
          <w:rFonts w:ascii="Arial" w:eastAsia="Times New Roman" w:hAnsi="Arial" w:cs="Arial"/>
          <w:bCs/>
          <w:lang w:val="it-IT" w:eastAsia="en-US"/>
        </w:rPr>
        <w:t xml:space="preserve">dell’orologio </w:t>
      </w:r>
      <w:r w:rsidR="00621D49" w:rsidRPr="00621D49">
        <w:rPr>
          <w:rFonts w:ascii="Arial" w:eastAsia="Times New Roman" w:hAnsi="Arial" w:cs="Arial"/>
          <w:bCs/>
          <w:lang w:val="it-IT" w:eastAsia="en-US"/>
        </w:rPr>
        <w:t xml:space="preserve">e </w:t>
      </w:r>
      <w:r w:rsidR="00621D49">
        <w:rPr>
          <w:rFonts w:ascii="Arial" w:eastAsia="Times New Roman" w:hAnsi="Arial" w:cs="Arial"/>
          <w:bCs/>
          <w:lang w:val="it-IT" w:eastAsia="en-US"/>
        </w:rPr>
        <w:t xml:space="preserve">di </w:t>
      </w:r>
      <w:r w:rsidR="00621D49" w:rsidRPr="00621D49">
        <w:rPr>
          <w:rFonts w:ascii="Arial" w:eastAsia="Times New Roman" w:hAnsi="Arial" w:cs="Arial"/>
          <w:bCs/>
          <w:lang w:val="it-IT" w:eastAsia="en-US"/>
        </w:rPr>
        <w:t xml:space="preserve">regolazione </w:t>
      </w:r>
      <w:r w:rsidR="00621D49">
        <w:rPr>
          <w:rFonts w:ascii="Arial" w:eastAsia="Times New Roman" w:hAnsi="Arial" w:cs="Arial"/>
          <w:bCs/>
          <w:lang w:val="it-IT" w:eastAsia="en-US"/>
        </w:rPr>
        <w:t>dell’ora.</w:t>
      </w:r>
      <w:r w:rsidR="00D870CD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621D49">
        <w:rPr>
          <w:rFonts w:ascii="Arial" w:eastAsia="Times New Roman" w:hAnsi="Arial" w:cs="Arial"/>
          <w:bCs/>
          <w:lang w:val="it-IT" w:eastAsia="en-US"/>
        </w:rPr>
        <w:t>Per</w:t>
      </w:r>
      <w:r w:rsidR="00621D49" w:rsidRPr="00621D49">
        <w:rPr>
          <w:rFonts w:ascii="Arial" w:eastAsia="Times New Roman" w:hAnsi="Arial" w:cs="Arial"/>
          <w:bCs/>
          <w:lang w:val="it-IT" w:eastAsia="en-US"/>
        </w:rPr>
        <w:t xml:space="preserve"> stare su uno spessore di 1</w:t>
      </w:r>
      <w:r w:rsidR="00D870CD">
        <w:rPr>
          <w:rFonts w:ascii="Arial" w:eastAsia="Times New Roman" w:hAnsi="Arial" w:cs="Arial"/>
          <w:bCs/>
          <w:lang w:val="it-IT" w:eastAsia="en-US"/>
        </w:rPr>
        <w:t>.</w:t>
      </w:r>
      <w:r w:rsidR="00621D49" w:rsidRPr="00621D49">
        <w:rPr>
          <w:rFonts w:ascii="Arial" w:eastAsia="Times New Roman" w:hAnsi="Arial" w:cs="Arial"/>
          <w:bCs/>
          <w:lang w:val="it-IT" w:eastAsia="en-US"/>
        </w:rPr>
        <w:t>80 mm, una classica corona verticale sarebbe troppo piccola e impossibile da maneggiare correttamente.</w:t>
      </w:r>
      <w:r w:rsidR="00D870CD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621D49" w:rsidRPr="00621D49">
        <w:rPr>
          <w:rFonts w:ascii="Arial" w:eastAsia="Times New Roman" w:hAnsi="Arial" w:cs="Arial"/>
          <w:bCs/>
          <w:lang w:val="it-IT" w:eastAsia="en-US"/>
        </w:rPr>
        <w:t xml:space="preserve">La soluzione adottata è stata quella di utilizzare due </w:t>
      </w:r>
      <w:r w:rsidR="00D870CD">
        <w:rPr>
          <w:rFonts w:ascii="Arial" w:eastAsia="Times New Roman" w:hAnsi="Arial" w:cs="Arial"/>
          <w:bCs/>
          <w:lang w:val="it-IT" w:eastAsia="en-US"/>
        </w:rPr>
        <w:t>bottoni</w:t>
      </w:r>
      <w:r w:rsidR="00CD434A">
        <w:rPr>
          <w:rFonts w:ascii="Arial" w:eastAsia="Times New Roman" w:hAnsi="Arial" w:cs="Arial"/>
          <w:bCs/>
          <w:lang w:val="it-IT" w:eastAsia="en-US"/>
        </w:rPr>
        <w:t xml:space="preserve"> posizionati</w:t>
      </w:r>
      <w:r w:rsidR="00621D49" w:rsidRPr="00621D49">
        <w:rPr>
          <w:rFonts w:ascii="Arial" w:eastAsia="Times New Roman" w:hAnsi="Arial" w:cs="Arial"/>
          <w:bCs/>
          <w:lang w:val="it-IT" w:eastAsia="en-US"/>
        </w:rPr>
        <w:t xml:space="preserve"> orizzontalmente, un</w:t>
      </w:r>
      <w:r w:rsidR="00D870CD">
        <w:rPr>
          <w:rFonts w:ascii="Arial" w:eastAsia="Times New Roman" w:hAnsi="Arial" w:cs="Arial"/>
          <w:bCs/>
          <w:lang w:val="it-IT" w:eastAsia="en-US"/>
        </w:rPr>
        <w:t xml:space="preserve">o </w:t>
      </w:r>
      <w:r w:rsidR="00621D49" w:rsidRPr="00621D49">
        <w:rPr>
          <w:rFonts w:ascii="Arial" w:eastAsia="Times New Roman" w:hAnsi="Arial" w:cs="Arial"/>
          <w:bCs/>
          <w:lang w:val="it-IT" w:eastAsia="en-US"/>
        </w:rPr>
        <w:t>per la carica e l'altr</w:t>
      </w:r>
      <w:r w:rsidR="00D870CD">
        <w:rPr>
          <w:rFonts w:ascii="Arial" w:eastAsia="Times New Roman" w:hAnsi="Arial" w:cs="Arial"/>
          <w:bCs/>
          <w:lang w:val="it-IT" w:eastAsia="en-US"/>
        </w:rPr>
        <w:t>o</w:t>
      </w:r>
      <w:r w:rsidR="00621D49" w:rsidRPr="00621D49">
        <w:rPr>
          <w:rFonts w:ascii="Arial" w:eastAsia="Times New Roman" w:hAnsi="Arial" w:cs="Arial"/>
          <w:bCs/>
          <w:lang w:val="it-IT" w:eastAsia="en-US"/>
        </w:rPr>
        <w:t xml:space="preserve"> per la regolazione</w:t>
      </w:r>
      <w:r w:rsidR="00D870CD">
        <w:rPr>
          <w:rFonts w:ascii="Arial" w:eastAsia="Times New Roman" w:hAnsi="Arial" w:cs="Arial"/>
          <w:bCs/>
          <w:lang w:val="it-IT" w:eastAsia="en-US"/>
        </w:rPr>
        <w:t xml:space="preserve"> dell’ora</w:t>
      </w:r>
      <w:r w:rsidR="00621D49" w:rsidRPr="00621D49">
        <w:rPr>
          <w:rFonts w:ascii="Arial" w:eastAsia="Times New Roman" w:hAnsi="Arial" w:cs="Arial"/>
          <w:bCs/>
          <w:lang w:val="it-IT" w:eastAsia="en-US"/>
        </w:rPr>
        <w:t xml:space="preserve">, che consentono una facile manovrabilità </w:t>
      </w:r>
      <w:r w:rsidR="00D870CD">
        <w:rPr>
          <w:rFonts w:ascii="Arial" w:eastAsia="Times New Roman" w:hAnsi="Arial" w:cs="Arial"/>
          <w:bCs/>
          <w:lang w:val="it-IT" w:eastAsia="en-US"/>
        </w:rPr>
        <w:t xml:space="preserve">anche </w:t>
      </w:r>
      <w:r w:rsidR="00621D49" w:rsidRPr="00621D49">
        <w:rPr>
          <w:rFonts w:ascii="Arial" w:eastAsia="Times New Roman" w:hAnsi="Arial" w:cs="Arial"/>
          <w:bCs/>
          <w:lang w:val="it-IT" w:eastAsia="en-US"/>
        </w:rPr>
        <w:t>quando l'orologio è al polso.</w:t>
      </w:r>
      <w:r w:rsidR="00696F7E">
        <w:rPr>
          <w:rFonts w:ascii="Arial" w:eastAsia="Times New Roman" w:hAnsi="Arial" w:cs="Arial"/>
          <w:bCs/>
          <w:lang w:val="it-IT" w:eastAsia="en-US"/>
        </w:rPr>
        <w:t xml:space="preserve"> Connotate</w:t>
      </w:r>
      <w:r w:rsidR="00D870CD" w:rsidRPr="00D870CD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D870CD">
        <w:rPr>
          <w:rFonts w:ascii="Arial" w:eastAsia="Times New Roman" w:hAnsi="Arial" w:cs="Arial"/>
          <w:bCs/>
          <w:lang w:val="it-IT" w:eastAsia="en-US"/>
        </w:rPr>
        <w:t>dalla</w:t>
      </w:r>
      <w:r w:rsidR="00D870CD" w:rsidRPr="00D870CD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696F7E">
        <w:rPr>
          <w:rFonts w:ascii="Arial" w:eastAsia="Times New Roman" w:hAnsi="Arial" w:cs="Arial"/>
          <w:bCs/>
          <w:lang w:val="it-IT" w:eastAsia="en-US"/>
        </w:rPr>
        <w:t xml:space="preserve">stessa </w:t>
      </w:r>
      <w:r w:rsidR="00D870CD" w:rsidRPr="00D870CD">
        <w:rPr>
          <w:rFonts w:ascii="Arial" w:eastAsia="Times New Roman" w:hAnsi="Arial" w:cs="Arial"/>
          <w:bCs/>
          <w:lang w:val="it-IT" w:eastAsia="en-US"/>
        </w:rPr>
        <w:t xml:space="preserve">determinazione </w:t>
      </w:r>
      <w:r w:rsidR="00696F7E">
        <w:rPr>
          <w:rFonts w:ascii="Arial" w:eastAsia="Times New Roman" w:hAnsi="Arial" w:cs="Arial"/>
          <w:bCs/>
          <w:lang w:val="it-IT" w:eastAsia="en-US"/>
        </w:rPr>
        <w:t>a</w:t>
      </w:r>
      <w:r w:rsidR="00D870CD">
        <w:rPr>
          <w:rFonts w:ascii="Arial" w:eastAsia="Times New Roman" w:hAnsi="Arial" w:cs="Arial"/>
          <w:bCs/>
          <w:lang w:val="it-IT" w:eastAsia="en-US"/>
        </w:rPr>
        <w:t xml:space="preserve"> raggiungere un livello di sottigliezza</w:t>
      </w:r>
      <w:r w:rsidR="00D870CD" w:rsidRPr="00D870CD">
        <w:rPr>
          <w:rFonts w:ascii="Arial" w:eastAsia="Times New Roman" w:hAnsi="Arial" w:cs="Arial"/>
          <w:bCs/>
          <w:lang w:val="it-IT" w:eastAsia="en-US"/>
        </w:rPr>
        <w:t xml:space="preserve"> senza precedenti, tutte le funzioni dell'orologio sono state costruite </w:t>
      </w:r>
      <w:r w:rsidR="00696F7E">
        <w:rPr>
          <w:rFonts w:ascii="Arial" w:eastAsia="Times New Roman" w:hAnsi="Arial" w:cs="Arial"/>
          <w:bCs/>
          <w:lang w:val="it-IT" w:eastAsia="en-US"/>
        </w:rPr>
        <w:t>su un unico</w:t>
      </w:r>
      <w:r w:rsidR="00D870CD" w:rsidRPr="00D870CD">
        <w:rPr>
          <w:rFonts w:ascii="Arial" w:eastAsia="Times New Roman" w:hAnsi="Arial" w:cs="Arial"/>
          <w:bCs/>
          <w:lang w:val="it-IT" w:eastAsia="en-US"/>
        </w:rPr>
        <w:t xml:space="preserve"> piano orizzontale. Un'altra ingegnosa innovazione risiede in un meccanismo a ingranaggi differenziali che serve a gestire la regolazione dell'ora senza disturbare il </w:t>
      </w:r>
      <w:r w:rsidR="00696F7E">
        <w:rPr>
          <w:rFonts w:ascii="Arial" w:eastAsia="Times New Roman" w:hAnsi="Arial" w:cs="Arial"/>
          <w:bCs/>
          <w:lang w:val="it-IT" w:eastAsia="en-US"/>
        </w:rPr>
        <w:t>ruotismo</w:t>
      </w:r>
      <w:r w:rsidR="00D870CD" w:rsidRPr="00D870CD">
        <w:rPr>
          <w:rFonts w:ascii="Arial" w:eastAsia="Times New Roman" w:hAnsi="Arial" w:cs="Arial"/>
          <w:bCs/>
          <w:lang w:val="it-IT" w:eastAsia="en-US"/>
        </w:rPr>
        <w:t xml:space="preserve">. </w:t>
      </w:r>
      <w:r w:rsidR="00696F7E">
        <w:rPr>
          <w:rFonts w:ascii="Arial" w:eastAsia="Times New Roman" w:hAnsi="Arial" w:cs="Arial"/>
          <w:bCs/>
          <w:lang w:val="it-IT" w:eastAsia="en-US"/>
        </w:rPr>
        <w:t xml:space="preserve">In </w:t>
      </w:r>
      <w:r w:rsidR="00696F7E" w:rsidRPr="00ED3CA9">
        <w:rPr>
          <w:rFonts w:ascii="Arial" w:eastAsia="Times New Roman" w:hAnsi="Arial" w:cs="Arial"/>
          <w:bCs/>
          <w:lang w:val="it-IT" w:eastAsia="en-US"/>
        </w:rPr>
        <w:t xml:space="preserve">tutto sono state </w:t>
      </w:r>
      <w:r w:rsidR="00D870CD" w:rsidRPr="00ED3CA9">
        <w:rPr>
          <w:rFonts w:ascii="Arial" w:eastAsia="Times New Roman" w:hAnsi="Arial" w:cs="Arial"/>
          <w:bCs/>
          <w:lang w:val="it-IT" w:eastAsia="en-US"/>
        </w:rPr>
        <w:t>depositate otto domande di brevetto</w:t>
      </w:r>
      <w:r w:rsidR="00CD434A" w:rsidRPr="00ED3CA9">
        <w:rPr>
          <w:rFonts w:ascii="Arial" w:eastAsia="Times New Roman" w:hAnsi="Arial" w:cs="Arial"/>
          <w:bCs/>
          <w:lang w:val="it-IT" w:eastAsia="en-US"/>
        </w:rPr>
        <w:t>, nello specifico i</w:t>
      </w:r>
      <w:r w:rsidR="00696F7E" w:rsidRPr="00ED3CA9">
        <w:rPr>
          <w:rFonts w:ascii="Arial" w:eastAsia="Times New Roman" w:hAnsi="Arial" w:cs="Arial"/>
          <w:bCs/>
          <w:lang w:val="it-IT" w:eastAsia="en-US"/>
        </w:rPr>
        <w:t>n relazione</w:t>
      </w:r>
      <w:r w:rsidR="00D870CD" w:rsidRPr="00ED3CA9">
        <w:rPr>
          <w:rFonts w:ascii="Arial" w:eastAsia="Times New Roman" w:hAnsi="Arial" w:cs="Arial"/>
          <w:bCs/>
          <w:lang w:val="it-IT" w:eastAsia="en-US"/>
        </w:rPr>
        <w:t xml:space="preserve"> all'assemblaggio del vetro dell'orologio</w:t>
      </w:r>
      <w:r w:rsidR="00696F7E" w:rsidRPr="00ED3CA9">
        <w:rPr>
          <w:rFonts w:ascii="Arial" w:eastAsia="Times New Roman" w:hAnsi="Arial" w:cs="Arial"/>
          <w:bCs/>
          <w:lang w:val="it-IT" w:eastAsia="en-US"/>
        </w:rPr>
        <w:t>;</w:t>
      </w:r>
      <w:r w:rsidR="00D870CD" w:rsidRPr="00ED3CA9">
        <w:rPr>
          <w:rFonts w:ascii="Arial" w:eastAsia="Times New Roman" w:hAnsi="Arial" w:cs="Arial"/>
          <w:bCs/>
          <w:lang w:val="it-IT" w:eastAsia="en-US"/>
        </w:rPr>
        <w:t xml:space="preserve"> alla struttura del barilotto</w:t>
      </w:r>
      <w:r w:rsidR="00696F7E" w:rsidRPr="00ED3CA9">
        <w:rPr>
          <w:rFonts w:ascii="Arial" w:eastAsia="Times New Roman" w:hAnsi="Arial" w:cs="Arial"/>
          <w:bCs/>
          <w:lang w:val="it-IT" w:eastAsia="en-US"/>
        </w:rPr>
        <w:t>;</w:t>
      </w:r>
      <w:r w:rsidR="00D870CD" w:rsidRPr="00ED3CA9">
        <w:rPr>
          <w:rFonts w:ascii="Arial" w:eastAsia="Times New Roman" w:hAnsi="Arial" w:cs="Arial"/>
          <w:bCs/>
          <w:lang w:val="it-IT" w:eastAsia="en-US"/>
        </w:rPr>
        <w:t xml:space="preserve"> al modulo oscillatore</w:t>
      </w:r>
      <w:r w:rsidR="00696F7E" w:rsidRPr="00ED3CA9">
        <w:rPr>
          <w:rFonts w:ascii="Arial" w:eastAsia="Times New Roman" w:hAnsi="Arial" w:cs="Arial"/>
          <w:bCs/>
          <w:lang w:val="it-IT" w:eastAsia="en-US"/>
        </w:rPr>
        <w:t>;</w:t>
      </w:r>
      <w:r w:rsidR="00D870CD" w:rsidRPr="00ED3CA9">
        <w:rPr>
          <w:rFonts w:ascii="Arial" w:eastAsia="Times New Roman" w:hAnsi="Arial" w:cs="Arial"/>
          <w:bCs/>
          <w:lang w:val="it-IT" w:eastAsia="en-US"/>
        </w:rPr>
        <w:t xml:space="preserve"> al display differenziale</w:t>
      </w:r>
      <w:r w:rsidR="00696F7E" w:rsidRPr="00ED3CA9">
        <w:rPr>
          <w:rFonts w:ascii="Arial" w:eastAsia="Times New Roman" w:hAnsi="Arial" w:cs="Arial"/>
          <w:bCs/>
          <w:lang w:val="it-IT" w:eastAsia="en-US"/>
        </w:rPr>
        <w:t>;</w:t>
      </w:r>
      <w:r w:rsidR="00D870CD" w:rsidRPr="00ED3CA9">
        <w:rPr>
          <w:rFonts w:ascii="Arial" w:eastAsia="Times New Roman" w:hAnsi="Arial" w:cs="Arial"/>
          <w:bCs/>
          <w:lang w:val="it-IT" w:eastAsia="en-US"/>
        </w:rPr>
        <w:t xml:space="preserve"> alla struttura modulare</w:t>
      </w:r>
      <w:r w:rsidR="00696F7E" w:rsidRPr="00ED3CA9">
        <w:rPr>
          <w:rFonts w:ascii="Arial" w:eastAsia="Times New Roman" w:hAnsi="Arial" w:cs="Arial"/>
          <w:bCs/>
          <w:lang w:val="it-IT" w:eastAsia="en-US"/>
        </w:rPr>
        <w:t xml:space="preserve">; </w:t>
      </w:r>
      <w:r w:rsidR="00D870CD" w:rsidRPr="00ED3CA9">
        <w:rPr>
          <w:rFonts w:ascii="Arial" w:eastAsia="Times New Roman" w:hAnsi="Arial" w:cs="Arial"/>
          <w:bCs/>
          <w:lang w:val="it-IT" w:eastAsia="en-US"/>
        </w:rPr>
        <w:t>al bracciale</w:t>
      </w:r>
      <w:r w:rsidR="00696F7E" w:rsidRPr="00ED3CA9">
        <w:rPr>
          <w:rFonts w:ascii="Arial" w:eastAsia="Times New Roman" w:hAnsi="Arial" w:cs="Arial"/>
          <w:bCs/>
          <w:lang w:val="it-IT" w:eastAsia="en-US"/>
        </w:rPr>
        <w:t>;</w:t>
      </w:r>
      <w:r w:rsidR="00D870CD" w:rsidRPr="00ED3CA9">
        <w:rPr>
          <w:rFonts w:ascii="Arial" w:eastAsia="Times New Roman" w:hAnsi="Arial" w:cs="Arial"/>
          <w:bCs/>
          <w:lang w:val="it-IT" w:eastAsia="en-US"/>
        </w:rPr>
        <w:t xml:space="preserve"> alla cassa</w:t>
      </w:r>
      <w:r w:rsidR="00696F7E" w:rsidRPr="00ED3CA9">
        <w:rPr>
          <w:rFonts w:ascii="Arial" w:eastAsia="Times New Roman" w:hAnsi="Arial" w:cs="Arial"/>
          <w:bCs/>
          <w:lang w:val="it-IT" w:eastAsia="en-US"/>
        </w:rPr>
        <w:t>,</w:t>
      </w:r>
      <w:r w:rsidR="00CA605B" w:rsidRPr="00ED3CA9">
        <w:rPr>
          <w:rFonts w:ascii="Arial" w:eastAsia="Times New Roman" w:hAnsi="Arial" w:cs="Arial"/>
          <w:bCs/>
          <w:lang w:val="it-IT" w:eastAsia="en-US"/>
        </w:rPr>
        <w:t xml:space="preserve"> platina</w:t>
      </w:r>
      <w:r w:rsidR="00CD434A" w:rsidRPr="00ED3CA9">
        <w:rPr>
          <w:rFonts w:ascii="Arial" w:eastAsia="Times New Roman" w:hAnsi="Arial" w:cs="Arial"/>
          <w:bCs/>
          <w:lang w:val="it-IT" w:eastAsia="en-US"/>
        </w:rPr>
        <w:t>/</w:t>
      </w:r>
      <w:r w:rsidR="00696F7E" w:rsidRPr="00ED3CA9">
        <w:rPr>
          <w:rFonts w:ascii="Arial" w:eastAsia="Times New Roman" w:hAnsi="Arial" w:cs="Arial"/>
          <w:bCs/>
          <w:lang w:val="it-IT" w:eastAsia="en-US"/>
        </w:rPr>
        <w:t>fondello</w:t>
      </w:r>
      <w:r w:rsidR="00D870CD" w:rsidRPr="00ED3CA9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2869C4">
        <w:rPr>
          <w:rFonts w:ascii="Arial" w:eastAsia="Times New Roman" w:hAnsi="Arial" w:cs="Arial"/>
          <w:bCs/>
          <w:lang w:val="it-IT" w:eastAsia="en-US"/>
        </w:rPr>
        <w:t>in lega di metallo</w:t>
      </w:r>
      <w:r w:rsidR="00D870CD" w:rsidRPr="00ED3CA9">
        <w:rPr>
          <w:rFonts w:ascii="Arial" w:eastAsia="Times New Roman" w:hAnsi="Arial" w:cs="Arial"/>
          <w:bCs/>
          <w:lang w:val="it-IT" w:eastAsia="en-US"/>
        </w:rPr>
        <w:t>,</w:t>
      </w:r>
      <w:r w:rsidR="00ED3CA9">
        <w:rPr>
          <w:rFonts w:ascii="Arial" w:eastAsia="Times New Roman" w:hAnsi="Arial" w:cs="Arial"/>
          <w:bCs/>
          <w:lang w:val="it-IT" w:eastAsia="en-US"/>
        </w:rPr>
        <w:t xml:space="preserve"> nonché alla tecnologia Bu</w:t>
      </w:r>
      <w:r w:rsidR="00D870CD" w:rsidRPr="00ED3CA9">
        <w:rPr>
          <w:rFonts w:ascii="Arial" w:eastAsia="Times New Roman" w:hAnsi="Arial" w:cs="Arial"/>
          <w:bCs/>
          <w:lang w:val="it-IT" w:eastAsia="en-US"/>
        </w:rPr>
        <w:t>lgari Singvlarity.</w:t>
      </w:r>
    </w:p>
    <w:p w14:paraId="34237360" w14:textId="672D7C12" w:rsidR="00AD544D" w:rsidRPr="00ED3CA9" w:rsidRDefault="00AD544D" w:rsidP="00D04EB1">
      <w:pPr>
        <w:jc w:val="both"/>
        <w:rPr>
          <w:rFonts w:ascii="Arial" w:eastAsia="Times New Roman" w:hAnsi="Arial" w:cs="Arial"/>
          <w:bCs/>
          <w:color w:val="FF0000"/>
          <w:lang w:val="it-IT" w:eastAsia="en-US"/>
        </w:rPr>
      </w:pPr>
    </w:p>
    <w:bookmarkEnd w:id="0"/>
    <w:p w14:paraId="77575BC1" w14:textId="6C54C6CF" w:rsidR="00293F7C" w:rsidRPr="00ED3CA9" w:rsidRDefault="00293F7C" w:rsidP="00CD434A">
      <w:pPr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</w:pPr>
    </w:p>
    <w:p w14:paraId="0B5BD954" w14:textId="59010595" w:rsidR="00CA605B" w:rsidRPr="00CA605B" w:rsidRDefault="00CA605B" w:rsidP="00CA605B">
      <w:pPr>
        <w:jc w:val="center"/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</w:pPr>
      <w:r w:rsidRPr="00CA605B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NUOVI MONDI</w:t>
      </w:r>
    </w:p>
    <w:p w14:paraId="173FF8AD" w14:textId="14A0D88A" w:rsidR="00CA605B" w:rsidRPr="00CA605B" w:rsidRDefault="00CA605B" w:rsidP="00CA605B">
      <w:pPr>
        <w:jc w:val="center"/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</w:pPr>
      <w:r w:rsidRPr="00CA605B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L’</w:t>
      </w:r>
      <w:r w:rsidRPr="00CA605B">
        <w:rPr>
          <w:rFonts w:ascii="Helvetica" w:eastAsia="Times New Roman" w:hAnsi="Helvetica" w:cs="Helvetica"/>
          <w:b/>
          <w:bCs/>
          <w:i/>
          <w:iCs/>
          <w:sz w:val="24"/>
          <w:szCs w:val="20"/>
          <w:lang w:val="it-IT" w:eastAsia="en-US"/>
        </w:rPr>
        <w:t xml:space="preserve">Octo Finissimo Ultra </w:t>
      </w:r>
      <w:r w:rsidRPr="00CA605B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 xml:space="preserve">è un ponte tra </w:t>
      </w:r>
      <w:r w:rsidR="00CD434A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 xml:space="preserve">il </w:t>
      </w:r>
      <w:r w:rsidRPr="00CA605B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mond</w:t>
      </w:r>
      <w:r w:rsidR="00CD434A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o</w:t>
      </w:r>
      <w:r w:rsidRPr="00CA605B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 xml:space="preserve"> real</w:t>
      </w:r>
      <w:r w:rsidR="00CD434A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e</w:t>
      </w:r>
      <w:r w:rsidRPr="00CA605B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 xml:space="preserve"> </w:t>
      </w:r>
      <w:r w:rsidR="00CD434A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 xml:space="preserve">e quello </w:t>
      </w:r>
      <w:r w:rsidRPr="00CA605B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virtual</w:t>
      </w:r>
      <w:r w:rsidR="00CD434A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e,</w:t>
      </w:r>
      <w:r w:rsidRPr="00CA605B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 xml:space="preserve"> tra passato e futur</w:t>
      </w:r>
      <w:r w:rsidR="00CD434A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o</w:t>
      </w:r>
      <w:r w:rsidRPr="00CA605B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. Un orologio meccanico esclusivo connesso ad una nuova dimensione.</w:t>
      </w:r>
    </w:p>
    <w:p w14:paraId="1C995A40" w14:textId="77777777" w:rsidR="002A37D8" w:rsidRPr="00ED3CA9" w:rsidRDefault="002A37D8" w:rsidP="00CD434A">
      <w:pPr>
        <w:jc w:val="both"/>
        <w:rPr>
          <w:rFonts w:ascii="Arial" w:eastAsia="Times New Roman" w:hAnsi="Arial" w:cs="Arial"/>
          <w:bCs/>
          <w:color w:val="FF0000"/>
          <w:lang w:val="it-IT" w:eastAsia="en-US"/>
        </w:rPr>
      </w:pPr>
    </w:p>
    <w:p w14:paraId="77A7D9BE" w14:textId="782E2048" w:rsidR="00A66BAD" w:rsidRDefault="00CA605B" w:rsidP="00CD434A">
      <w:pPr>
        <w:jc w:val="both"/>
        <w:rPr>
          <w:rFonts w:ascii="Arial" w:eastAsia="Times New Roman" w:hAnsi="Arial" w:cs="Arial"/>
          <w:bCs/>
          <w:lang w:val="it-IT" w:eastAsia="en-US"/>
        </w:rPr>
      </w:pPr>
      <w:r w:rsidRPr="00CA605B">
        <w:rPr>
          <w:rFonts w:ascii="Arial" w:eastAsia="Times New Roman" w:hAnsi="Arial" w:cs="Arial"/>
          <w:bCs/>
          <w:lang w:val="it-IT" w:eastAsia="en-US"/>
        </w:rPr>
        <w:t>L’</w:t>
      </w:r>
      <w:r w:rsidRPr="00CA605B">
        <w:rPr>
          <w:rFonts w:ascii="Arial" w:eastAsia="Times New Roman" w:hAnsi="Arial" w:cs="Arial"/>
          <w:bCs/>
          <w:i/>
          <w:iCs/>
          <w:lang w:val="it-IT" w:eastAsia="en-US"/>
        </w:rPr>
        <w:t xml:space="preserve">Octo Finissimo Ultra </w:t>
      </w:r>
      <w:r w:rsidRPr="00CA605B">
        <w:rPr>
          <w:rFonts w:ascii="Arial" w:eastAsia="Times New Roman" w:hAnsi="Arial" w:cs="Arial"/>
          <w:bCs/>
          <w:lang w:val="it-IT" w:eastAsia="en-US"/>
        </w:rPr>
        <w:t>è più di un orologio da indossare sul polso, è un vero e proprio ecosistema globale che apre la strada verso nuovi mondi.</w:t>
      </w:r>
      <w:r w:rsidR="00CD434A">
        <w:rPr>
          <w:rFonts w:ascii="Arial" w:eastAsia="Times New Roman" w:hAnsi="Arial" w:cs="Arial"/>
          <w:bCs/>
          <w:lang w:val="it-IT" w:eastAsia="en-US"/>
        </w:rPr>
        <w:t xml:space="preserve"> </w:t>
      </w:r>
      <w:r w:rsidRPr="00CA605B">
        <w:rPr>
          <w:rFonts w:ascii="Arial" w:eastAsia="Times New Roman" w:hAnsi="Arial" w:cs="Arial"/>
          <w:bCs/>
          <w:lang w:val="it-IT" w:eastAsia="en-US"/>
        </w:rPr>
        <w:t xml:space="preserve">I suoi meccanismi sfidano le leggi della fisica e </w:t>
      </w:r>
      <w:r w:rsidR="00CD434A">
        <w:rPr>
          <w:rFonts w:ascii="Arial" w:eastAsia="Times New Roman" w:hAnsi="Arial" w:cs="Arial"/>
          <w:bCs/>
          <w:lang w:val="it-IT" w:eastAsia="en-US"/>
        </w:rPr>
        <w:t xml:space="preserve">al tempo stesso si </w:t>
      </w:r>
      <w:r w:rsidRPr="00CA605B">
        <w:rPr>
          <w:rFonts w:ascii="Arial" w:eastAsia="Times New Roman" w:hAnsi="Arial" w:cs="Arial"/>
          <w:bCs/>
          <w:lang w:val="it-IT" w:eastAsia="en-US"/>
        </w:rPr>
        <w:t xml:space="preserve">estendono in un </w:t>
      </w:r>
      <w:r w:rsidR="002A37D8">
        <w:rPr>
          <w:rFonts w:ascii="Arial" w:eastAsia="Times New Roman" w:hAnsi="Arial" w:cs="Arial"/>
          <w:bCs/>
          <w:lang w:val="it-IT" w:eastAsia="en-US"/>
        </w:rPr>
        <w:t>universo virtuale</w:t>
      </w:r>
      <w:r w:rsidRPr="00CA605B">
        <w:rPr>
          <w:rFonts w:ascii="Arial" w:eastAsia="Times New Roman" w:hAnsi="Arial" w:cs="Arial"/>
          <w:bCs/>
          <w:lang w:val="it-IT" w:eastAsia="en-US"/>
        </w:rPr>
        <w:t>. Il QR</w:t>
      </w:r>
      <w:r w:rsidR="002A37D8">
        <w:rPr>
          <w:rFonts w:ascii="Arial" w:eastAsia="Times New Roman" w:hAnsi="Arial" w:cs="Arial"/>
          <w:bCs/>
          <w:lang w:val="it-IT" w:eastAsia="en-US"/>
        </w:rPr>
        <w:t xml:space="preserve"> code</w:t>
      </w:r>
      <w:r w:rsidRPr="00CA605B">
        <w:rPr>
          <w:rFonts w:ascii="Arial" w:eastAsia="Times New Roman" w:hAnsi="Arial" w:cs="Arial"/>
          <w:bCs/>
          <w:lang w:val="it-IT" w:eastAsia="en-US"/>
        </w:rPr>
        <w:t xml:space="preserve"> inciso sulla ruota a cricchetto </w:t>
      </w:r>
      <w:r w:rsidR="00041625">
        <w:rPr>
          <w:rFonts w:ascii="Arial" w:eastAsia="Times New Roman" w:hAnsi="Arial" w:cs="Arial"/>
          <w:bCs/>
          <w:lang w:val="it-IT" w:eastAsia="en-US"/>
        </w:rPr>
        <w:t>del bariletto</w:t>
      </w:r>
      <w:r w:rsidRPr="00CA605B">
        <w:rPr>
          <w:rFonts w:ascii="Arial" w:eastAsia="Times New Roman" w:hAnsi="Arial" w:cs="Arial"/>
          <w:bCs/>
          <w:lang w:val="it-IT" w:eastAsia="en-US"/>
        </w:rPr>
        <w:t xml:space="preserve"> è la porta di accesso </w:t>
      </w:r>
      <w:r w:rsidR="002A37D8">
        <w:rPr>
          <w:rFonts w:ascii="Arial" w:eastAsia="Times New Roman" w:hAnsi="Arial" w:cs="Arial"/>
          <w:bCs/>
          <w:lang w:val="it-IT" w:eastAsia="en-US"/>
        </w:rPr>
        <w:t>verso un</w:t>
      </w:r>
      <w:r w:rsidRPr="00CA605B">
        <w:rPr>
          <w:rFonts w:ascii="Arial" w:eastAsia="Times New Roman" w:hAnsi="Arial" w:cs="Arial"/>
          <w:bCs/>
          <w:lang w:val="it-IT" w:eastAsia="en-US"/>
        </w:rPr>
        <w:t xml:space="preserve"> viaggio di scoperta in cui ogni </w:t>
      </w:r>
      <w:r w:rsidR="00A66BAD">
        <w:rPr>
          <w:rFonts w:ascii="Arial" w:eastAsia="Times New Roman" w:hAnsi="Arial" w:cs="Arial"/>
          <w:bCs/>
          <w:lang w:val="it-IT" w:eastAsia="en-US"/>
        </w:rPr>
        <w:t>p</w:t>
      </w:r>
      <w:r w:rsidR="002A37D8">
        <w:rPr>
          <w:rFonts w:ascii="Arial" w:eastAsia="Times New Roman" w:hAnsi="Arial" w:cs="Arial"/>
          <w:bCs/>
          <w:lang w:val="it-IT" w:eastAsia="en-US"/>
        </w:rPr>
        <w:t>ossessore</w:t>
      </w:r>
      <w:r w:rsidR="00041625">
        <w:rPr>
          <w:rFonts w:ascii="Arial" w:eastAsia="Times New Roman" w:hAnsi="Arial" w:cs="Arial"/>
          <w:bCs/>
          <w:lang w:val="it-IT" w:eastAsia="en-US"/>
        </w:rPr>
        <w:t xml:space="preserve"> dell’</w:t>
      </w:r>
      <w:r w:rsidR="00041625" w:rsidRPr="00041625">
        <w:rPr>
          <w:rFonts w:ascii="Arial" w:eastAsia="Times New Roman" w:hAnsi="Arial" w:cs="Arial"/>
          <w:bCs/>
          <w:i/>
          <w:iCs/>
          <w:lang w:val="it-IT" w:eastAsia="en-US"/>
        </w:rPr>
        <w:t>Octo Finissimo Ultra</w:t>
      </w:r>
      <w:r w:rsidRPr="00041625">
        <w:rPr>
          <w:rFonts w:ascii="Arial" w:eastAsia="Times New Roman" w:hAnsi="Arial" w:cs="Arial"/>
          <w:bCs/>
          <w:i/>
          <w:iCs/>
          <w:lang w:val="it-IT" w:eastAsia="en-US"/>
        </w:rPr>
        <w:t xml:space="preserve"> </w:t>
      </w:r>
      <w:r w:rsidRPr="00CA605B">
        <w:rPr>
          <w:rFonts w:ascii="Arial" w:eastAsia="Times New Roman" w:hAnsi="Arial" w:cs="Arial"/>
          <w:bCs/>
          <w:lang w:val="it-IT" w:eastAsia="en-US"/>
        </w:rPr>
        <w:t>troverà un mondo dedicato al proprio orologio, al suo design e alla sua storia.</w:t>
      </w:r>
      <w:r w:rsidR="00041625">
        <w:rPr>
          <w:rFonts w:ascii="Arial" w:eastAsia="Times New Roman" w:hAnsi="Arial" w:cs="Arial"/>
          <w:bCs/>
          <w:lang w:val="it-IT" w:eastAsia="en-US"/>
        </w:rPr>
        <w:t xml:space="preserve"> Questo spazio esclusivo </w:t>
      </w:r>
      <w:r w:rsidR="00041625" w:rsidRPr="00041625">
        <w:rPr>
          <w:rFonts w:ascii="Arial" w:eastAsia="Times New Roman" w:hAnsi="Arial" w:cs="Arial"/>
          <w:bCs/>
          <w:lang w:val="it-IT" w:eastAsia="en-US"/>
        </w:rPr>
        <w:t xml:space="preserve">conterrà interviste, </w:t>
      </w:r>
      <w:r w:rsidR="00041625">
        <w:rPr>
          <w:rFonts w:ascii="Arial" w:eastAsia="Times New Roman" w:hAnsi="Arial" w:cs="Arial"/>
          <w:bCs/>
          <w:lang w:val="it-IT" w:eastAsia="en-US"/>
        </w:rPr>
        <w:t>immagini di making of</w:t>
      </w:r>
      <w:r w:rsidR="00041625" w:rsidRPr="00041625">
        <w:rPr>
          <w:rFonts w:ascii="Arial" w:eastAsia="Times New Roman" w:hAnsi="Arial" w:cs="Arial"/>
          <w:bCs/>
          <w:lang w:val="it-IT" w:eastAsia="en-US"/>
        </w:rPr>
        <w:t xml:space="preserve">, un tour virtuale </w:t>
      </w:r>
      <w:r w:rsidR="002A37D8">
        <w:rPr>
          <w:rFonts w:ascii="Arial" w:eastAsia="Times New Roman" w:hAnsi="Arial" w:cs="Arial"/>
          <w:bCs/>
          <w:lang w:val="it-IT" w:eastAsia="en-US"/>
        </w:rPr>
        <w:t xml:space="preserve">del movimento </w:t>
      </w:r>
      <w:r w:rsidR="00041625" w:rsidRPr="00041625">
        <w:rPr>
          <w:rFonts w:ascii="Arial" w:eastAsia="Times New Roman" w:hAnsi="Arial" w:cs="Arial"/>
          <w:bCs/>
          <w:lang w:val="it-IT" w:eastAsia="en-US"/>
        </w:rPr>
        <w:t xml:space="preserve">in 3D e un'esplorazione del concetto </w:t>
      </w:r>
      <w:r w:rsidR="00A66BAD">
        <w:rPr>
          <w:rFonts w:ascii="Arial" w:eastAsia="Times New Roman" w:hAnsi="Arial" w:cs="Arial"/>
          <w:bCs/>
          <w:lang w:val="it-IT" w:eastAsia="en-US"/>
        </w:rPr>
        <w:t xml:space="preserve">di </w:t>
      </w:r>
      <w:r w:rsidR="00041625" w:rsidRPr="00041625">
        <w:rPr>
          <w:rFonts w:ascii="Arial" w:eastAsia="Times New Roman" w:hAnsi="Arial" w:cs="Arial"/>
          <w:bCs/>
          <w:lang w:val="it-IT" w:eastAsia="en-US"/>
        </w:rPr>
        <w:t>visibile</w:t>
      </w:r>
      <w:r w:rsidR="00A66BAD">
        <w:rPr>
          <w:rFonts w:ascii="Arial" w:eastAsia="Times New Roman" w:hAnsi="Arial" w:cs="Arial"/>
          <w:bCs/>
          <w:lang w:val="it-IT" w:eastAsia="en-US"/>
        </w:rPr>
        <w:t xml:space="preserve"> e </w:t>
      </w:r>
      <w:r w:rsidR="00041625" w:rsidRPr="00041625">
        <w:rPr>
          <w:rFonts w:ascii="Arial" w:eastAsia="Times New Roman" w:hAnsi="Arial" w:cs="Arial"/>
          <w:bCs/>
          <w:lang w:val="it-IT" w:eastAsia="en-US"/>
        </w:rPr>
        <w:t>invisibile legato all'orologio.</w:t>
      </w:r>
    </w:p>
    <w:p w14:paraId="6451CD4E" w14:textId="67228253" w:rsidR="00A66BAD" w:rsidRDefault="00A66BAD" w:rsidP="00041625">
      <w:pPr>
        <w:jc w:val="both"/>
        <w:rPr>
          <w:rFonts w:ascii="Arial" w:eastAsia="Times New Roman" w:hAnsi="Arial" w:cs="Arial"/>
          <w:bCs/>
          <w:lang w:val="it-IT" w:eastAsia="en-US"/>
        </w:rPr>
      </w:pPr>
      <w:r w:rsidRPr="00A66BAD">
        <w:rPr>
          <w:rFonts w:ascii="Arial" w:eastAsia="Times New Roman" w:hAnsi="Arial" w:cs="Arial"/>
          <w:bCs/>
          <w:lang w:val="it-IT" w:eastAsia="en-US"/>
        </w:rPr>
        <w:lastRenderedPageBreak/>
        <w:t xml:space="preserve">Ciascuno dei dieci </w:t>
      </w:r>
      <w:r w:rsidR="002A37D8">
        <w:rPr>
          <w:rFonts w:ascii="Arial" w:eastAsia="Times New Roman" w:hAnsi="Arial" w:cs="Arial"/>
          <w:bCs/>
          <w:lang w:val="it-IT" w:eastAsia="en-US"/>
        </w:rPr>
        <w:t xml:space="preserve">fortunati </w:t>
      </w:r>
      <w:r w:rsidRPr="00A66BAD">
        <w:rPr>
          <w:rFonts w:ascii="Arial" w:eastAsia="Times New Roman" w:hAnsi="Arial" w:cs="Arial"/>
          <w:bCs/>
          <w:lang w:val="it-IT" w:eastAsia="en-US"/>
        </w:rPr>
        <w:t>possessori dell'</w:t>
      </w:r>
      <w:r w:rsidRPr="00A66BAD">
        <w:rPr>
          <w:rFonts w:ascii="Arial" w:eastAsia="Times New Roman" w:hAnsi="Arial" w:cs="Arial"/>
          <w:bCs/>
          <w:i/>
          <w:iCs/>
          <w:lang w:val="it-IT" w:eastAsia="en-US"/>
        </w:rPr>
        <w:t xml:space="preserve">Octo Finissimo Ultra </w:t>
      </w:r>
      <w:r w:rsidRPr="00A66BAD">
        <w:rPr>
          <w:rFonts w:ascii="Arial" w:eastAsia="Times New Roman" w:hAnsi="Arial" w:cs="Arial"/>
          <w:bCs/>
          <w:lang w:val="it-IT" w:eastAsia="en-US"/>
        </w:rPr>
        <w:t>riceve</w:t>
      </w:r>
      <w:r w:rsidRPr="00ED3CA9">
        <w:rPr>
          <w:rFonts w:ascii="Arial" w:eastAsia="Times New Roman" w:hAnsi="Arial" w:cs="Arial"/>
          <w:bCs/>
          <w:lang w:val="it-IT" w:eastAsia="en-US"/>
        </w:rPr>
        <w:t>rà un'esclusiva opera NFT</w:t>
      </w:r>
      <w:r w:rsidR="002A37D8">
        <w:rPr>
          <w:rFonts w:ascii="Arial" w:eastAsia="Times New Roman" w:hAnsi="Arial" w:cs="Arial"/>
          <w:bCs/>
          <w:lang w:val="it-IT" w:eastAsia="en-US"/>
        </w:rPr>
        <w:t xml:space="preserve"> </w:t>
      </w:r>
      <w:r w:rsidRPr="00A66BAD">
        <w:rPr>
          <w:rFonts w:ascii="Arial" w:eastAsia="Times New Roman" w:hAnsi="Arial" w:cs="Arial"/>
          <w:bCs/>
          <w:lang w:val="it-IT" w:eastAsia="en-US"/>
        </w:rPr>
        <w:t>che garantisce l'autenticità de</w:t>
      </w:r>
      <w:r w:rsidR="002A37D8">
        <w:rPr>
          <w:rFonts w:ascii="Arial" w:eastAsia="Times New Roman" w:hAnsi="Arial" w:cs="Arial"/>
          <w:bCs/>
          <w:lang w:val="it-IT" w:eastAsia="en-US"/>
        </w:rPr>
        <w:t>l segnatempo</w:t>
      </w:r>
      <w:r w:rsidRPr="00A66BAD">
        <w:rPr>
          <w:rFonts w:ascii="Arial" w:eastAsia="Times New Roman" w:hAnsi="Arial" w:cs="Arial"/>
          <w:bCs/>
          <w:lang w:val="it-IT" w:eastAsia="en-US"/>
        </w:rPr>
        <w:t xml:space="preserve"> e il </w:t>
      </w:r>
      <w:r>
        <w:rPr>
          <w:rFonts w:ascii="Arial" w:eastAsia="Times New Roman" w:hAnsi="Arial" w:cs="Arial"/>
          <w:bCs/>
          <w:lang w:val="it-IT" w:eastAsia="en-US"/>
        </w:rPr>
        <w:t>legame</w:t>
      </w:r>
      <w:r w:rsidRPr="00A66BAD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2A37D8">
        <w:rPr>
          <w:rFonts w:ascii="Arial" w:eastAsia="Times New Roman" w:hAnsi="Arial" w:cs="Arial"/>
          <w:bCs/>
          <w:lang w:val="it-IT" w:eastAsia="en-US"/>
        </w:rPr>
        <w:t>con il</w:t>
      </w:r>
      <w:r w:rsidRPr="00A66BAD">
        <w:rPr>
          <w:rFonts w:ascii="Arial" w:eastAsia="Times New Roman" w:hAnsi="Arial" w:cs="Arial"/>
          <w:bCs/>
          <w:lang w:val="it-IT" w:eastAsia="en-US"/>
        </w:rPr>
        <w:t xml:space="preserve"> suo proprietario. L'orologio più sottile del mondo diventa così </w:t>
      </w:r>
      <w:r w:rsidRPr="002A37D8">
        <w:rPr>
          <w:rFonts w:ascii="Arial" w:eastAsia="Times New Roman" w:hAnsi="Arial" w:cs="Arial"/>
          <w:bCs/>
          <w:lang w:val="it-IT" w:eastAsia="en-US"/>
        </w:rPr>
        <w:t xml:space="preserve">la “cassaforte” dell'opera d’arte unica da esso stesso rappresentata, in </w:t>
      </w:r>
      <w:r w:rsidR="002A37D8">
        <w:rPr>
          <w:rFonts w:ascii="Arial" w:eastAsia="Times New Roman" w:hAnsi="Arial" w:cs="Arial"/>
          <w:bCs/>
          <w:lang w:val="it-IT" w:eastAsia="en-US"/>
        </w:rPr>
        <w:t>una connessione</w:t>
      </w:r>
      <w:r w:rsidRPr="002A37D8">
        <w:rPr>
          <w:rFonts w:ascii="Arial" w:eastAsia="Times New Roman" w:hAnsi="Arial" w:cs="Arial"/>
          <w:bCs/>
          <w:lang w:val="it-IT" w:eastAsia="en-US"/>
        </w:rPr>
        <w:t xml:space="preserve"> etern</w:t>
      </w:r>
      <w:r w:rsidR="002A37D8">
        <w:rPr>
          <w:rFonts w:ascii="Arial" w:eastAsia="Times New Roman" w:hAnsi="Arial" w:cs="Arial"/>
          <w:bCs/>
          <w:lang w:val="it-IT" w:eastAsia="en-US"/>
        </w:rPr>
        <w:t>a</w:t>
      </w:r>
      <w:r w:rsidRPr="002A37D8">
        <w:rPr>
          <w:rFonts w:ascii="Arial" w:eastAsia="Times New Roman" w:hAnsi="Arial" w:cs="Arial"/>
          <w:bCs/>
          <w:lang w:val="it-IT" w:eastAsia="en-US"/>
        </w:rPr>
        <w:t xml:space="preserve"> garantit</w:t>
      </w:r>
      <w:r w:rsidR="0000071B">
        <w:rPr>
          <w:rFonts w:ascii="Arial" w:eastAsia="Times New Roman" w:hAnsi="Arial" w:cs="Arial"/>
          <w:bCs/>
          <w:lang w:val="it-IT" w:eastAsia="en-US"/>
        </w:rPr>
        <w:t>a</w:t>
      </w:r>
      <w:r w:rsidRPr="00A66BAD">
        <w:rPr>
          <w:rFonts w:ascii="Arial" w:eastAsia="Times New Roman" w:hAnsi="Arial" w:cs="Arial"/>
          <w:bCs/>
          <w:lang w:val="it-IT" w:eastAsia="en-US"/>
        </w:rPr>
        <w:t xml:space="preserve"> dalla tecnologia Bvlgari Singvlarity</w:t>
      </w:r>
      <w:r>
        <w:rPr>
          <w:rFonts w:ascii="Arial" w:eastAsia="Times New Roman" w:hAnsi="Arial" w:cs="Arial"/>
          <w:bCs/>
          <w:lang w:val="it-IT" w:eastAsia="en-US"/>
        </w:rPr>
        <w:t xml:space="preserve"> - </w:t>
      </w:r>
      <w:r w:rsidRPr="00A66BAD">
        <w:rPr>
          <w:rFonts w:ascii="Arial" w:eastAsia="Times New Roman" w:hAnsi="Arial" w:cs="Arial"/>
          <w:bCs/>
          <w:lang w:val="it-IT" w:eastAsia="en-US"/>
        </w:rPr>
        <w:t xml:space="preserve">ottavo brevetto di questa creazione. Per mantenere l'effetto sorpresa che spesso fa parte del mondo degli NFT, questo intero ecosistema digitale verrà svelato </w:t>
      </w:r>
      <w:r w:rsidR="002A37D8">
        <w:rPr>
          <w:rFonts w:ascii="Arial" w:eastAsia="Times New Roman" w:hAnsi="Arial" w:cs="Arial"/>
          <w:bCs/>
          <w:lang w:val="it-IT" w:eastAsia="en-US"/>
        </w:rPr>
        <w:t xml:space="preserve">solo </w:t>
      </w:r>
      <w:r w:rsidRPr="00A66BAD">
        <w:rPr>
          <w:rFonts w:ascii="Arial" w:eastAsia="Times New Roman" w:hAnsi="Arial" w:cs="Arial"/>
          <w:bCs/>
          <w:lang w:val="it-IT" w:eastAsia="en-US"/>
        </w:rPr>
        <w:t xml:space="preserve">quando il primo </w:t>
      </w:r>
      <w:r w:rsidRPr="007F3041">
        <w:rPr>
          <w:rFonts w:ascii="Arial" w:eastAsia="Times New Roman" w:hAnsi="Arial" w:cs="Arial"/>
          <w:bCs/>
          <w:i/>
          <w:iCs/>
          <w:lang w:val="it-IT" w:eastAsia="en-US"/>
        </w:rPr>
        <w:t>Octo Finissimo Ultra</w:t>
      </w:r>
      <w:r w:rsidRPr="00A66BAD">
        <w:rPr>
          <w:rFonts w:ascii="Arial" w:eastAsia="Times New Roman" w:hAnsi="Arial" w:cs="Arial"/>
          <w:bCs/>
          <w:lang w:val="it-IT" w:eastAsia="en-US"/>
        </w:rPr>
        <w:t xml:space="preserve"> arriverà sul mercato.</w:t>
      </w:r>
    </w:p>
    <w:p w14:paraId="25022C9F" w14:textId="7D7CB735" w:rsidR="007F3041" w:rsidRPr="00CA605B" w:rsidRDefault="007F3041" w:rsidP="00041625">
      <w:pPr>
        <w:jc w:val="both"/>
        <w:rPr>
          <w:rFonts w:ascii="Arial" w:eastAsia="Times New Roman" w:hAnsi="Arial" w:cs="Arial"/>
          <w:bCs/>
          <w:lang w:val="it-IT" w:eastAsia="en-US"/>
        </w:rPr>
      </w:pPr>
      <w:r w:rsidRPr="007F3041">
        <w:rPr>
          <w:rFonts w:ascii="Arial" w:eastAsia="Times New Roman" w:hAnsi="Arial" w:cs="Arial"/>
          <w:bCs/>
          <w:lang w:val="it-IT" w:eastAsia="en-US"/>
        </w:rPr>
        <w:t>Un clamoroso successo nel mondo fisico</w:t>
      </w:r>
      <w:r>
        <w:rPr>
          <w:rFonts w:ascii="Arial" w:eastAsia="Times New Roman" w:hAnsi="Arial" w:cs="Arial"/>
          <w:bCs/>
          <w:lang w:val="it-IT" w:eastAsia="en-US"/>
        </w:rPr>
        <w:t xml:space="preserve"> e reale</w:t>
      </w:r>
      <w:r w:rsidRPr="007F3041">
        <w:rPr>
          <w:rFonts w:ascii="Arial" w:eastAsia="Times New Roman" w:hAnsi="Arial" w:cs="Arial"/>
          <w:bCs/>
          <w:lang w:val="it-IT" w:eastAsia="en-US"/>
        </w:rPr>
        <w:t>, l'</w:t>
      </w:r>
      <w:r w:rsidRPr="007F3041">
        <w:rPr>
          <w:rFonts w:ascii="Arial" w:eastAsia="Times New Roman" w:hAnsi="Arial" w:cs="Arial"/>
          <w:bCs/>
          <w:i/>
          <w:iCs/>
          <w:lang w:val="it-IT" w:eastAsia="en-US"/>
        </w:rPr>
        <w:t xml:space="preserve">Octo Finissimo Ultra </w:t>
      </w:r>
      <w:r w:rsidRPr="007F3041">
        <w:rPr>
          <w:rFonts w:ascii="Arial" w:eastAsia="Times New Roman" w:hAnsi="Arial" w:cs="Arial"/>
          <w:bCs/>
          <w:lang w:val="it-IT" w:eastAsia="en-US"/>
        </w:rPr>
        <w:t xml:space="preserve">e il suo distillato di ingegno meccanico </w:t>
      </w:r>
      <w:r>
        <w:rPr>
          <w:rFonts w:ascii="Arial" w:eastAsia="Times New Roman" w:hAnsi="Arial" w:cs="Arial"/>
          <w:bCs/>
          <w:lang w:val="it-IT" w:eastAsia="en-US"/>
        </w:rPr>
        <w:t>porta</w:t>
      </w:r>
      <w:r w:rsidRPr="007F3041">
        <w:rPr>
          <w:rFonts w:ascii="Arial" w:eastAsia="Times New Roman" w:hAnsi="Arial" w:cs="Arial"/>
          <w:bCs/>
          <w:lang w:val="it-IT" w:eastAsia="en-US"/>
        </w:rPr>
        <w:t xml:space="preserve"> il meglio dell'orologeria </w:t>
      </w:r>
      <w:r>
        <w:rPr>
          <w:rFonts w:ascii="Arial" w:eastAsia="Times New Roman" w:hAnsi="Arial" w:cs="Arial"/>
          <w:bCs/>
          <w:lang w:val="it-IT" w:eastAsia="en-US"/>
        </w:rPr>
        <w:t>al cuore del</w:t>
      </w:r>
      <w:r w:rsidRPr="007F3041">
        <w:rPr>
          <w:rFonts w:ascii="Arial" w:eastAsia="Times New Roman" w:hAnsi="Arial" w:cs="Arial"/>
          <w:bCs/>
          <w:lang w:val="it-IT" w:eastAsia="en-US"/>
        </w:rPr>
        <w:t xml:space="preserve"> mondo digitale, quello d</w:t>
      </w:r>
      <w:r>
        <w:rPr>
          <w:rFonts w:ascii="Arial" w:eastAsia="Times New Roman" w:hAnsi="Arial" w:cs="Arial"/>
          <w:bCs/>
          <w:lang w:val="it-IT" w:eastAsia="en-US"/>
        </w:rPr>
        <w:t>egli</w:t>
      </w:r>
      <w:r w:rsidRPr="007F3041">
        <w:rPr>
          <w:rFonts w:ascii="Arial" w:eastAsia="Times New Roman" w:hAnsi="Arial" w:cs="Arial"/>
          <w:bCs/>
          <w:lang w:val="it-IT" w:eastAsia="en-US"/>
        </w:rPr>
        <w:t xml:space="preserve"> NFT e </w:t>
      </w:r>
      <w:r>
        <w:rPr>
          <w:rFonts w:ascii="Arial" w:eastAsia="Times New Roman" w:hAnsi="Arial" w:cs="Arial"/>
          <w:bCs/>
          <w:lang w:val="it-IT" w:eastAsia="en-US"/>
        </w:rPr>
        <w:t xml:space="preserve">della </w:t>
      </w:r>
      <w:r w:rsidRPr="007F3041">
        <w:rPr>
          <w:rFonts w:ascii="Arial" w:eastAsia="Times New Roman" w:hAnsi="Arial" w:cs="Arial"/>
          <w:bCs/>
          <w:lang w:val="it-IT" w:eastAsia="en-US"/>
        </w:rPr>
        <w:t>blockchain.</w:t>
      </w:r>
    </w:p>
    <w:p w14:paraId="347BB88F" w14:textId="6D3547A2" w:rsidR="00261344" w:rsidRPr="00ED3CA9" w:rsidRDefault="00261344" w:rsidP="00261344">
      <w:pPr>
        <w:jc w:val="both"/>
        <w:rPr>
          <w:rFonts w:ascii="Arial" w:eastAsia="Times New Roman" w:hAnsi="Arial" w:cs="Arial"/>
          <w:bCs/>
          <w:color w:val="FF0000"/>
          <w:lang w:val="it-IT" w:eastAsia="en-US"/>
        </w:rPr>
      </w:pPr>
    </w:p>
    <w:p w14:paraId="3009FA9A" w14:textId="09DFBD64" w:rsidR="00402659" w:rsidRPr="00ED3CA9" w:rsidRDefault="00402659" w:rsidP="00261344">
      <w:pPr>
        <w:jc w:val="both"/>
        <w:rPr>
          <w:rFonts w:ascii="Arial" w:eastAsia="Times New Roman" w:hAnsi="Arial" w:cs="Arial"/>
          <w:bCs/>
          <w:color w:val="FF0000"/>
          <w:lang w:val="it-IT" w:eastAsia="en-US"/>
        </w:rPr>
      </w:pPr>
    </w:p>
    <w:p w14:paraId="677157D4" w14:textId="17AED4FE" w:rsidR="00402659" w:rsidRPr="00ED3CA9" w:rsidRDefault="00402659" w:rsidP="00261344">
      <w:pPr>
        <w:jc w:val="both"/>
        <w:rPr>
          <w:rFonts w:ascii="Arial" w:eastAsia="Times New Roman" w:hAnsi="Arial" w:cs="Arial"/>
          <w:bCs/>
          <w:color w:val="FF0000"/>
          <w:lang w:val="it-IT" w:eastAsia="en-US"/>
        </w:rPr>
      </w:pPr>
    </w:p>
    <w:p w14:paraId="292DD816" w14:textId="5A5C6E8D" w:rsidR="00402659" w:rsidRPr="00ED3CA9" w:rsidRDefault="00402659" w:rsidP="00261344">
      <w:pPr>
        <w:jc w:val="both"/>
        <w:rPr>
          <w:rFonts w:ascii="Arial" w:eastAsia="Times New Roman" w:hAnsi="Arial" w:cs="Arial"/>
          <w:bCs/>
          <w:color w:val="FF0000"/>
          <w:lang w:val="it-IT" w:eastAsia="en-US"/>
        </w:rPr>
      </w:pPr>
    </w:p>
    <w:p w14:paraId="270A08E4" w14:textId="66AF1164" w:rsidR="00402659" w:rsidRPr="00ED3CA9" w:rsidRDefault="00402659" w:rsidP="00261344">
      <w:pPr>
        <w:jc w:val="both"/>
        <w:rPr>
          <w:rFonts w:ascii="Arial" w:eastAsia="Times New Roman" w:hAnsi="Arial" w:cs="Arial"/>
          <w:bCs/>
          <w:color w:val="FF0000"/>
          <w:lang w:val="it-IT" w:eastAsia="en-US"/>
        </w:rPr>
      </w:pPr>
    </w:p>
    <w:p w14:paraId="0BC93B97" w14:textId="77777777" w:rsidR="002A37D8" w:rsidRPr="00ED3CA9" w:rsidRDefault="002A37D8">
      <w:pPr>
        <w:rPr>
          <w:rFonts w:ascii="Century Gothic" w:hAnsi="Century Gothic" w:cs="Times New Roman"/>
          <w:caps/>
          <w:spacing w:val="15"/>
          <w:sz w:val="38"/>
          <w:szCs w:val="38"/>
          <w:lang w:val="it-IT" w:eastAsia="fr-FR"/>
        </w:rPr>
      </w:pPr>
      <w:bookmarkStart w:id="1" w:name="_Hlk98099935"/>
      <w:r w:rsidRPr="00ED3CA9">
        <w:rPr>
          <w:rFonts w:ascii="Century Gothic" w:hAnsi="Century Gothic" w:cs="Times New Roman"/>
          <w:caps/>
          <w:spacing w:val="15"/>
          <w:sz w:val="38"/>
          <w:szCs w:val="38"/>
          <w:lang w:val="it-IT" w:eastAsia="fr-FR"/>
        </w:rPr>
        <w:br w:type="page"/>
      </w:r>
    </w:p>
    <w:p w14:paraId="2D844B12" w14:textId="36057E40" w:rsidR="00354219" w:rsidRPr="00ED3CA9" w:rsidRDefault="003A6285" w:rsidP="003A6285">
      <w:pPr>
        <w:spacing w:after="0" w:line="288" w:lineRule="atLeast"/>
        <w:jc w:val="both"/>
        <w:rPr>
          <w:rFonts w:ascii="Century Gothic" w:hAnsi="Century Gothic" w:cs="Times New Roman"/>
          <w:caps/>
          <w:spacing w:val="15"/>
          <w:sz w:val="38"/>
          <w:szCs w:val="38"/>
          <w:lang w:val="it-IT" w:eastAsia="fr-FR"/>
        </w:rPr>
      </w:pPr>
      <w:r w:rsidRPr="00ED3CA9">
        <w:rPr>
          <w:rFonts w:ascii="Century Gothic" w:hAnsi="Century Gothic" w:cs="Times New Roman"/>
          <w:caps/>
          <w:spacing w:val="15"/>
          <w:sz w:val="38"/>
          <w:szCs w:val="38"/>
          <w:lang w:val="it-IT" w:eastAsia="fr-FR"/>
        </w:rPr>
        <w:lastRenderedPageBreak/>
        <w:t xml:space="preserve">CARATTERISTICHE TECNICHE </w:t>
      </w:r>
    </w:p>
    <w:bookmarkEnd w:id="1"/>
    <w:p w14:paraId="4740C42F" w14:textId="77777777" w:rsidR="00354219" w:rsidRPr="00ED3CA9" w:rsidRDefault="00354219" w:rsidP="00354219">
      <w:pPr>
        <w:ind w:right="685"/>
        <w:jc w:val="both"/>
        <w:rPr>
          <w:rFonts w:ascii="Arial" w:hAnsi="Arial" w:cs="Arial"/>
          <w:b/>
          <w:sz w:val="18"/>
          <w:szCs w:val="18"/>
          <w:lang w:val="it-IT" w:eastAsia="it-IT"/>
        </w:rPr>
      </w:pPr>
    </w:p>
    <w:p w14:paraId="1AB32654" w14:textId="713AB694" w:rsidR="00354219" w:rsidRPr="00ED3CA9" w:rsidRDefault="00354219" w:rsidP="00354219">
      <w:pPr>
        <w:ind w:right="685"/>
        <w:jc w:val="both"/>
        <w:rPr>
          <w:rFonts w:ascii="Arial" w:eastAsia="Times New Roman" w:hAnsi="Arial" w:cs="Arial"/>
          <w:b/>
          <w:caps/>
          <w:lang w:val="it-IT" w:eastAsia="en-US"/>
        </w:rPr>
      </w:pPr>
      <w:r w:rsidRPr="00ED3CA9">
        <w:rPr>
          <w:rFonts w:ascii="Arial" w:eastAsia="Times New Roman" w:hAnsi="Arial" w:cs="Arial"/>
          <w:b/>
          <w:caps/>
          <w:lang w:val="it-IT" w:eastAsia="en-US"/>
        </w:rPr>
        <w:t xml:space="preserve">OCTO FINISSIMO Ultra </w:t>
      </w:r>
    </w:p>
    <w:p w14:paraId="556050CE" w14:textId="34E5813D" w:rsidR="003A6285" w:rsidRPr="00ED3CA9" w:rsidRDefault="003A6285" w:rsidP="00354219">
      <w:pPr>
        <w:ind w:right="685"/>
        <w:jc w:val="both"/>
        <w:rPr>
          <w:rFonts w:ascii="Arial" w:eastAsia="Times New Roman" w:hAnsi="Arial" w:cs="Arial"/>
          <w:b/>
          <w:lang w:val="it-IT" w:eastAsia="en-US"/>
        </w:rPr>
      </w:pPr>
      <w:r w:rsidRPr="00ED3CA9">
        <w:rPr>
          <w:rFonts w:ascii="Arial" w:eastAsia="Times New Roman" w:hAnsi="Arial" w:cs="Arial"/>
          <w:b/>
          <w:lang w:val="it-IT" w:eastAsia="en-US"/>
        </w:rPr>
        <w:t>Movimento</w:t>
      </w:r>
    </w:p>
    <w:p w14:paraId="639BC3B2" w14:textId="08B90C92" w:rsidR="003A6285" w:rsidRPr="003A6285" w:rsidRDefault="003A6285" w:rsidP="003A6285">
      <w:pPr>
        <w:ind w:right="685"/>
        <w:jc w:val="both"/>
        <w:rPr>
          <w:rFonts w:ascii="Arial" w:eastAsia="Times New Roman" w:hAnsi="Arial" w:cs="Arial"/>
          <w:bCs/>
          <w:lang w:val="it-IT" w:eastAsia="en-US"/>
        </w:rPr>
      </w:pPr>
      <w:r w:rsidRPr="003A6285">
        <w:rPr>
          <w:rFonts w:ascii="Arial" w:eastAsia="Times New Roman" w:hAnsi="Arial" w:cs="Arial"/>
          <w:bCs/>
          <w:lang w:val="it-IT" w:eastAsia="en-US"/>
        </w:rPr>
        <w:t>Movimento meccanico di manifattura ultra-sottile a carica manual</w:t>
      </w:r>
      <w:r>
        <w:rPr>
          <w:rFonts w:ascii="Arial" w:eastAsia="Times New Roman" w:hAnsi="Arial" w:cs="Arial"/>
          <w:bCs/>
          <w:lang w:val="it-IT" w:eastAsia="en-US"/>
        </w:rPr>
        <w:t>e</w:t>
      </w:r>
      <w:r w:rsidRPr="003A6285">
        <w:rPr>
          <w:rFonts w:ascii="Arial" w:eastAsia="Times New Roman" w:hAnsi="Arial" w:cs="Arial"/>
          <w:bCs/>
          <w:lang w:val="it-IT" w:eastAsia="en-US"/>
        </w:rPr>
        <w:t xml:space="preserve"> – calibro BVL 180</w:t>
      </w:r>
      <w:r>
        <w:rPr>
          <w:rFonts w:ascii="Arial" w:eastAsia="Times New Roman" w:hAnsi="Arial" w:cs="Arial"/>
          <w:bCs/>
          <w:lang w:val="it-IT" w:eastAsia="en-US"/>
        </w:rPr>
        <w:t xml:space="preserve">. </w:t>
      </w:r>
      <w:r w:rsidR="00E06CFF">
        <w:rPr>
          <w:rFonts w:ascii="Arial" w:eastAsia="Times New Roman" w:hAnsi="Arial" w:cs="Arial"/>
          <w:bCs/>
          <w:lang w:val="it-IT" w:eastAsia="en-US"/>
        </w:rPr>
        <w:t xml:space="preserve">Ruote di carica e di regolazione dell’ora in acciaio inox; display dei secondi direttamente sulla quarta ruota; ruota a cricchetto incisa con QR code unico che </w:t>
      </w:r>
      <w:r w:rsidR="00E06CFF" w:rsidRPr="003632FA">
        <w:rPr>
          <w:rFonts w:ascii="Arial" w:eastAsia="Times New Roman" w:hAnsi="Arial" w:cs="Arial"/>
          <w:bCs/>
          <w:lang w:val="it-IT" w:eastAsia="en-US"/>
        </w:rPr>
        <w:t>rimanda ad un’esclusiva opera NFT. 50</w:t>
      </w:r>
      <w:r w:rsidR="00E06CFF">
        <w:rPr>
          <w:rFonts w:ascii="Arial" w:eastAsia="Times New Roman" w:hAnsi="Arial" w:cs="Arial"/>
          <w:bCs/>
          <w:lang w:val="it-IT" w:eastAsia="en-US"/>
        </w:rPr>
        <w:t xml:space="preserve"> ore di riserva di carica; f</w:t>
      </w:r>
      <w:r w:rsidR="00E06CFF" w:rsidRPr="00E06CFF">
        <w:rPr>
          <w:rFonts w:ascii="Arial" w:eastAsia="Times New Roman" w:hAnsi="Arial" w:cs="Arial"/>
          <w:bCs/>
          <w:lang w:val="it-IT" w:eastAsia="en-US"/>
        </w:rPr>
        <w:t>requenza 28.800 VPH (4 Hz).</w:t>
      </w:r>
    </w:p>
    <w:p w14:paraId="582E6847" w14:textId="7950F78B" w:rsidR="00E06CFF" w:rsidRPr="00ED3CA9" w:rsidRDefault="00E06CFF" w:rsidP="00354219">
      <w:pPr>
        <w:ind w:right="685"/>
        <w:jc w:val="both"/>
        <w:rPr>
          <w:rFonts w:ascii="Arial" w:eastAsia="Times New Roman" w:hAnsi="Arial" w:cs="Arial"/>
          <w:b/>
          <w:lang w:val="it-IT" w:eastAsia="en-US"/>
        </w:rPr>
      </w:pPr>
      <w:r w:rsidRPr="00ED3CA9">
        <w:rPr>
          <w:rFonts w:ascii="Arial" w:eastAsia="Times New Roman" w:hAnsi="Arial" w:cs="Arial"/>
          <w:b/>
          <w:lang w:val="it-IT" w:eastAsia="en-US"/>
        </w:rPr>
        <w:t>Cassa e quadrante</w:t>
      </w:r>
    </w:p>
    <w:p w14:paraId="32357639" w14:textId="4393BA3F" w:rsidR="00E06CFF" w:rsidRPr="00AE0673" w:rsidRDefault="00E06CFF" w:rsidP="00354219">
      <w:pPr>
        <w:ind w:right="685"/>
        <w:jc w:val="both"/>
        <w:rPr>
          <w:rFonts w:ascii="Arial" w:eastAsia="Times New Roman" w:hAnsi="Arial" w:cs="Arial"/>
          <w:bCs/>
          <w:lang w:val="it-IT" w:eastAsia="en-US"/>
        </w:rPr>
      </w:pPr>
      <w:r w:rsidRPr="00AE0673">
        <w:rPr>
          <w:rFonts w:ascii="Arial" w:eastAsia="Times New Roman" w:hAnsi="Arial" w:cs="Arial"/>
          <w:bCs/>
          <w:lang w:val="it-IT" w:eastAsia="en-US"/>
        </w:rPr>
        <w:t>Cassa in titani</w:t>
      </w:r>
      <w:r w:rsidR="00AE0673">
        <w:rPr>
          <w:rFonts w:ascii="Arial" w:eastAsia="Times New Roman" w:hAnsi="Arial" w:cs="Arial"/>
          <w:bCs/>
          <w:lang w:val="it-IT" w:eastAsia="en-US"/>
        </w:rPr>
        <w:t xml:space="preserve">o </w:t>
      </w:r>
      <w:r w:rsidRPr="00AE0673">
        <w:rPr>
          <w:rFonts w:ascii="Arial" w:eastAsia="Times New Roman" w:hAnsi="Arial" w:cs="Arial"/>
          <w:bCs/>
          <w:lang w:val="it-IT" w:eastAsia="en-US"/>
        </w:rPr>
        <w:t xml:space="preserve">sabbiato di 40 mm e </w:t>
      </w:r>
      <w:r w:rsidR="00AE0673" w:rsidRPr="00AE0673">
        <w:rPr>
          <w:rFonts w:ascii="Arial" w:eastAsia="Times New Roman" w:hAnsi="Arial" w:cs="Arial"/>
          <w:bCs/>
          <w:lang w:val="it-IT" w:eastAsia="en-US"/>
        </w:rPr>
        <w:t>pla</w:t>
      </w:r>
      <w:r w:rsidR="00E06104">
        <w:rPr>
          <w:rFonts w:ascii="Arial" w:eastAsia="Times New Roman" w:hAnsi="Arial" w:cs="Arial"/>
          <w:bCs/>
          <w:lang w:val="it-IT" w:eastAsia="en-US"/>
        </w:rPr>
        <w:t>tina</w:t>
      </w:r>
      <w:r w:rsidR="00AE0673" w:rsidRPr="00AE0673">
        <w:rPr>
          <w:rFonts w:ascii="Arial" w:eastAsia="Times New Roman" w:hAnsi="Arial" w:cs="Arial"/>
          <w:bCs/>
          <w:lang w:val="it-IT" w:eastAsia="en-US"/>
        </w:rPr>
        <w:t xml:space="preserve"> in carburo di tungsteno</w:t>
      </w:r>
      <w:r w:rsidR="00AE0673">
        <w:rPr>
          <w:rFonts w:ascii="Arial" w:eastAsia="Times New Roman" w:hAnsi="Arial" w:cs="Arial"/>
          <w:bCs/>
          <w:lang w:val="it-IT" w:eastAsia="en-US"/>
        </w:rPr>
        <w:t xml:space="preserve"> con trattamento DLC antracite (1.80 mm di spessore); contatori delle ore e dei minuti, lancette nere con trattamento PVD; impermeabilità fino a 10 metri.</w:t>
      </w:r>
    </w:p>
    <w:p w14:paraId="17572F72" w14:textId="06C3F1B3" w:rsidR="00AE0673" w:rsidRPr="00ED3CA9" w:rsidRDefault="00AE0673" w:rsidP="00354219">
      <w:pPr>
        <w:pStyle w:val="xmsonormal"/>
        <w:rPr>
          <w:rFonts w:ascii="Arial" w:eastAsia="Times New Roman" w:hAnsi="Arial" w:cs="Arial"/>
          <w:b/>
          <w:color w:val="FF0000"/>
          <w:lang w:val="it-IT" w:eastAsia="en-US"/>
        </w:rPr>
      </w:pPr>
    </w:p>
    <w:p w14:paraId="261C05DE" w14:textId="198F3CB0" w:rsidR="00AE0673" w:rsidRDefault="00AE0673" w:rsidP="00354219">
      <w:pPr>
        <w:pStyle w:val="xmsonormal"/>
        <w:rPr>
          <w:rFonts w:ascii="Arial" w:eastAsia="Times New Roman" w:hAnsi="Arial" w:cs="Arial"/>
          <w:b/>
          <w:lang w:val="it-IT" w:eastAsia="en-US"/>
        </w:rPr>
      </w:pPr>
      <w:r w:rsidRPr="00AE0673">
        <w:rPr>
          <w:rFonts w:ascii="Arial" w:eastAsia="Times New Roman" w:hAnsi="Arial" w:cs="Arial"/>
          <w:b/>
          <w:lang w:val="it-IT" w:eastAsia="en-US"/>
        </w:rPr>
        <w:t>Bracciale</w:t>
      </w:r>
    </w:p>
    <w:p w14:paraId="2717E03D" w14:textId="043B49C1" w:rsidR="00AE0673" w:rsidRDefault="00AE0673" w:rsidP="00354219">
      <w:pPr>
        <w:pStyle w:val="xmsonormal"/>
        <w:rPr>
          <w:rFonts w:ascii="Arial" w:eastAsia="Times New Roman" w:hAnsi="Arial" w:cs="Arial"/>
          <w:bCs/>
          <w:lang w:val="it-IT" w:eastAsia="en-US"/>
        </w:rPr>
      </w:pPr>
      <w:r w:rsidRPr="00AE0673">
        <w:rPr>
          <w:rFonts w:ascii="Arial" w:eastAsia="Times New Roman" w:hAnsi="Arial" w:cs="Arial"/>
          <w:bCs/>
          <w:lang w:val="it-IT" w:eastAsia="en-US"/>
        </w:rPr>
        <w:t>Bracciale in titanio ultra-sottile con fibbia pieghevole integrata.</w:t>
      </w:r>
    </w:p>
    <w:p w14:paraId="71892962" w14:textId="77777777" w:rsidR="002A37D8" w:rsidRDefault="002A37D8" w:rsidP="00354219">
      <w:pPr>
        <w:pStyle w:val="xmsonormal"/>
        <w:rPr>
          <w:rFonts w:ascii="Arial" w:eastAsia="Times New Roman" w:hAnsi="Arial" w:cs="Arial"/>
          <w:bCs/>
          <w:lang w:val="it-IT" w:eastAsia="en-US"/>
        </w:rPr>
      </w:pPr>
    </w:p>
    <w:p w14:paraId="1C388D09" w14:textId="77777777" w:rsidR="00AE0673" w:rsidRPr="00AE0673" w:rsidRDefault="00AE0673" w:rsidP="00354219">
      <w:pPr>
        <w:pStyle w:val="xmsonormal"/>
        <w:rPr>
          <w:rFonts w:ascii="Arial" w:eastAsia="Times New Roman" w:hAnsi="Arial" w:cs="Arial"/>
          <w:bCs/>
          <w:lang w:val="it-IT" w:eastAsia="en-US"/>
        </w:rPr>
      </w:pPr>
    </w:p>
    <w:p w14:paraId="45F0D841" w14:textId="059E00BE" w:rsidR="00AE0673" w:rsidRPr="00AE0673" w:rsidRDefault="00AE0673" w:rsidP="00354219">
      <w:pPr>
        <w:pStyle w:val="xmsonormal"/>
        <w:rPr>
          <w:rFonts w:ascii="Arial" w:eastAsia="Times New Roman" w:hAnsi="Arial" w:cs="Arial"/>
          <w:b/>
          <w:lang w:val="it-IT" w:eastAsia="en-US"/>
        </w:rPr>
      </w:pPr>
      <w:r w:rsidRPr="00AE0673">
        <w:rPr>
          <w:rFonts w:ascii="Arial" w:eastAsia="Times New Roman" w:hAnsi="Arial" w:cs="Arial"/>
          <w:b/>
          <w:lang w:val="it-IT" w:eastAsia="en-US"/>
        </w:rPr>
        <w:t>Edizione limitata di 10 pezzi.</w:t>
      </w:r>
    </w:p>
    <w:p w14:paraId="485466AC" w14:textId="73BA002D" w:rsidR="007C61BE" w:rsidRPr="00FE1F5D" w:rsidRDefault="007C61BE" w:rsidP="00BD7B1B">
      <w:pPr>
        <w:jc w:val="both"/>
        <w:rPr>
          <w:rFonts w:ascii="Arial" w:eastAsia="Times New Roman" w:hAnsi="Arial" w:cs="Arial"/>
          <w:bCs/>
          <w:color w:val="FF0000"/>
          <w:lang w:val="en-GB" w:eastAsia="en-US"/>
        </w:rPr>
      </w:pPr>
    </w:p>
    <w:p w14:paraId="4BE7FCC6" w14:textId="77777777" w:rsidR="00354219" w:rsidRPr="00FC35EE" w:rsidRDefault="00354219">
      <w:pPr>
        <w:jc w:val="both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</w:p>
    <w:sectPr w:rsidR="00354219" w:rsidRPr="00FC35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153"/>
    <w:rsid w:val="0000071B"/>
    <w:rsid w:val="000060FF"/>
    <w:rsid w:val="000128A6"/>
    <w:rsid w:val="00041625"/>
    <w:rsid w:val="00066CA3"/>
    <w:rsid w:val="00067064"/>
    <w:rsid w:val="000B0696"/>
    <w:rsid w:val="000D272C"/>
    <w:rsid w:val="000D55CC"/>
    <w:rsid w:val="000F5FB6"/>
    <w:rsid w:val="00112092"/>
    <w:rsid w:val="00140E32"/>
    <w:rsid w:val="00145057"/>
    <w:rsid w:val="0015494C"/>
    <w:rsid w:val="001B26FE"/>
    <w:rsid w:val="001C0A7B"/>
    <w:rsid w:val="0021275A"/>
    <w:rsid w:val="002137A2"/>
    <w:rsid w:val="00261344"/>
    <w:rsid w:val="00263489"/>
    <w:rsid w:val="002869C4"/>
    <w:rsid w:val="00293F7C"/>
    <w:rsid w:val="002A37D8"/>
    <w:rsid w:val="002A6E06"/>
    <w:rsid w:val="002C0260"/>
    <w:rsid w:val="002C0FD1"/>
    <w:rsid w:val="002D07D9"/>
    <w:rsid w:val="002D7BBB"/>
    <w:rsid w:val="002E1866"/>
    <w:rsid w:val="002F3374"/>
    <w:rsid w:val="002F61F0"/>
    <w:rsid w:val="00304D99"/>
    <w:rsid w:val="003333F6"/>
    <w:rsid w:val="003504EC"/>
    <w:rsid w:val="00354219"/>
    <w:rsid w:val="003632FA"/>
    <w:rsid w:val="00363545"/>
    <w:rsid w:val="003653CF"/>
    <w:rsid w:val="003763FD"/>
    <w:rsid w:val="00383FF2"/>
    <w:rsid w:val="003A6285"/>
    <w:rsid w:val="003E7D67"/>
    <w:rsid w:val="003F25A7"/>
    <w:rsid w:val="00402659"/>
    <w:rsid w:val="00421233"/>
    <w:rsid w:val="0042454D"/>
    <w:rsid w:val="004312EC"/>
    <w:rsid w:val="00451D5F"/>
    <w:rsid w:val="00456965"/>
    <w:rsid w:val="0048421D"/>
    <w:rsid w:val="004A263A"/>
    <w:rsid w:val="004F0766"/>
    <w:rsid w:val="004F1C38"/>
    <w:rsid w:val="005015C6"/>
    <w:rsid w:val="00504838"/>
    <w:rsid w:val="00521761"/>
    <w:rsid w:val="00536913"/>
    <w:rsid w:val="00553C09"/>
    <w:rsid w:val="00554B6D"/>
    <w:rsid w:val="00563031"/>
    <w:rsid w:val="005830CA"/>
    <w:rsid w:val="005C00CA"/>
    <w:rsid w:val="005D033C"/>
    <w:rsid w:val="005F15EB"/>
    <w:rsid w:val="00621D49"/>
    <w:rsid w:val="00632E51"/>
    <w:rsid w:val="00637AB1"/>
    <w:rsid w:val="006535CA"/>
    <w:rsid w:val="00674736"/>
    <w:rsid w:val="00696F7E"/>
    <w:rsid w:val="006B425F"/>
    <w:rsid w:val="006C1549"/>
    <w:rsid w:val="006D4BEA"/>
    <w:rsid w:val="006F08EE"/>
    <w:rsid w:val="006F2903"/>
    <w:rsid w:val="006F62C4"/>
    <w:rsid w:val="00705157"/>
    <w:rsid w:val="007357D2"/>
    <w:rsid w:val="007A4450"/>
    <w:rsid w:val="007C61BE"/>
    <w:rsid w:val="007E1A92"/>
    <w:rsid w:val="007F3041"/>
    <w:rsid w:val="00810CC9"/>
    <w:rsid w:val="008971E5"/>
    <w:rsid w:val="008B6D8F"/>
    <w:rsid w:val="008B7CBE"/>
    <w:rsid w:val="008C5B1D"/>
    <w:rsid w:val="008D17A5"/>
    <w:rsid w:val="008D56DF"/>
    <w:rsid w:val="008F08D2"/>
    <w:rsid w:val="008F7BAF"/>
    <w:rsid w:val="00901F29"/>
    <w:rsid w:val="00985D06"/>
    <w:rsid w:val="009B7354"/>
    <w:rsid w:val="009C0D73"/>
    <w:rsid w:val="009C3EA4"/>
    <w:rsid w:val="009D2ED3"/>
    <w:rsid w:val="009F1AF6"/>
    <w:rsid w:val="00A02D01"/>
    <w:rsid w:val="00A03FA9"/>
    <w:rsid w:val="00A20CD4"/>
    <w:rsid w:val="00A277E0"/>
    <w:rsid w:val="00A557B6"/>
    <w:rsid w:val="00A574AB"/>
    <w:rsid w:val="00A66BAD"/>
    <w:rsid w:val="00A73C2D"/>
    <w:rsid w:val="00AD544D"/>
    <w:rsid w:val="00AE0673"/>
    <w:rsid w:val="00AE4D48"/>
    <w:rsid w:val="00B14F30"/>
    <w:rsid w:val="00B24153"/>
    <w:rsid w:val="00B429AA"/>
    <w:rsid w:val="00B77932"/>
    <w:rsid w:val="00BD7619"/>
    <w:rsid w:val="00BD7B1B"/>
    <w:rsid w:val="00BE0BDA"/>
    <w:rsid w:val="00BE387E"/>
    <w:rsid w:val="00BE6647"/>
    <w:rsid w:val="00C4462E"/>
    <w:rsid w:val="00C505B0"/>
    <w:rsid w:val="00C547E2"/>
    <w:rsid w:val="00C56D5B"/>
    <w:rsid w:val="00C60D07"/>
    <w:rsid w:val="00C72705"/>
    <w:rsid w:val="00CA1BE0"/>
    <w:rsid w:val="00CA605B"/>
    <w:rsid w:val="00CD434A"/>
    <w:rsid w:val="00CE6425"/>
    <w:rsid w:val="00CF2AA4"/>
    <w:rsid w:val="00CF6F57"/>
    <w:rsid w:val="00CF7E96"/>
    <w:rsid w:val="00D04E50"/>
    <w:rsid w:val="00D04EB1"/>
    <w:rsid w:val="00D11CEF"/>
    <w:rsid w:val="00D1757C"/>
    <w:rsid w:val="00D55F77"/>
    <w:rsid w:val="00D563AD"/>
    <w:rsid w:val="00D73061"/>
    <w:rsid w:val="00D778CA"/>
    <w:rsid w:val="00D870CD"/>
    <w:rsid w:val="00D93060"/>
    <w:rsid w:val="00DA5D59"/>
    <w:rsid w:val="00DB74F8"/>
    <w:rsid w:val="00E06104"/>
    <w:rsid w:val="00E06CFF"/>
    <w:rsid w:val="00E3101B"/>
    <w:rsid w:val="00E3208F"/>
    <w:rsid w:val="00E72EC1"/>
    <w:rsid w:val="00E900FE"/>
    <w:rsid w:val="00E96C3B"/>
    <w:rsid w:val="00EA42F0"/>
    <w:rsid w:val="00ED3CA9"/>
    <w:rsid w:val="00EE1539"/>
    <w:rsid w:val="00EE2EBC"/>
    <w:rsid w:val="00EF48AB"/>
    <w:rsid w:val="00F03A26"/>
    <w:rsid w:val="00F46BEB"/>
    <w:rsid w:val="00F504CE"/>
    <w:rsid w:val="00F61140"/>
    <w:rsid w:val="00F772EF"/>
    <w:rsid w:val="00FA3750"/>
    <w:rsid w:val="00FB4049"/>
    <w:rsid w:val="00FC35EE"/>
    <w:rsid w:val="00FD08B0"/>
    <w:rsid w:val="00FD58D6"/>
    <w:rsid w:val="00FD7301"/>
    <w:rsid w:val="00FE1F5D"/>
    <w:rsid w:val="00FE47B0"/>
    <w:rsid w:val="00FE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9C8F9"/>
  <w15:chartTrackingRefBased/>
  <w15:docId w15:val="{11967F64-1802-4BB6-9842-5C9509924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ED3"/>
    <w:rPr>
      <w:rFonts w:eastAsiaTheme="minorEastAsia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354219"/>
    <w:pPr>
      <w:spacing w:after="0" w:line="240" w:lineRule="auto"/>
    </w:pPr>
    <w:rPr>
      <w:rFonts w:ascii="Calibri" w:eastAsiaTheme="minorHAnsi" w:hAnsi="Calibri" w:cs="Calibri"/>
      <w:lang w:val="fr-CH" w:eastAsia="fr-CH"/>
    </w:rPr>
  </w:style>
  <w:style w:type="character" w:styleId="CommentReference">
    <w:name w:val="annotation reference"/>
    <w:basedOn w:val="DefaultParagraphFont"/>
    <w:uiPriority w:val="99"/>
    <w:semiHidden/>
    <w:unhideWhenUsed/>
    <w:rsid w:val="00E900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0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0FE"/>
    <w:rPr>
      <w:rFonts w:eastAsiaTheme="minorEastAsia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00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00FE"/>
    <w:rPr>
      <w:rFonts w:eastAsiaTheme="minorEastAsia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8234DB7B4954DA04240ABEF25AE67" ma:contentTypeVersion="13" ma:contentTypeDescription="Create a new document." ma:contentTypeScope="" ma:versionID="962015985ceae82b63cf5b554f32b005">
  <xsd:schema xmlns:xsd="http://www.w3.org/2001/XMLSchema" xmlns:xs="http://www.w3.org/2001/XMLSchema" xmlns:p="http://schemas.microsoft.com/office/2006/metadata/properties" xmlns:ns2="8b32d4ce-b808-4abd-b70d-5edac9d92dc5" xmlns:ns3="f803cba1-7aff-4c90-982c-4ea3b9001ca8" targetNamespace="http://schemas.microsoft.com/office/2006/metadata/properties" ma:root="true" ma:fieldsID="1388244cf66e3d72ee4025885c54069c" ns2:_="" ns3:_="">
    <xsd:import namespace="8b32d4ce-b808-4abd-b70d-5edac9d92dc5"/>
    <xsd:import namespace="f803cba1-7aff-4c90-982c-4ea3b9001c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d4ce-b808-4abd-b70d-5edac9d92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3cba1-7aff-4c90-982c-4ea3b9001c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E9EB0C-CDEC-452E-AB55-4699E6339B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752DD-2A29-4F9C-8E30-FDA2DA7AEE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FF52D0-4EE0-4A86-A335-97818A8297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32d4ce-b808-4abd-b70d-5edac9d92dc5"/>
    <ds:schemaRef ds:uri="f803cba1-7aff-4c90-982c-4ea3b9001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1577</TotalTime>
  <Pages>5</Pages>
  <Words>1842</Words>
  <Characters>10137</Characters>
  <Application>Microsoft Office Word</Application>
  <DocSecurity>0</DocSecurity>
  <Lines>84</Lines>
  <Paragraphs>23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Marina Greene</cp:lastModifiedBy>
  <cp:revision>38</cp:revision>
  <dcterms:created xsi:type="dcterms:W3CDTF">2022-03-01T14:41:00Z</dcterms:created>
  <dcterms:modified xsi:type="dcterms:W3CDTF">2022-03-21T13:24:00Z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0x01010031B8234DB7B4954DA04240ABEF25AE67</vt:lpwstr>
  </property>
</Properties>
</file>